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0A0E8D">
      <w:pPr>
        <w:ind w:right="-284"/>
        <w:jc w:val="center"/>
        <w:rPr>
          <w:rFonts w:ascii="PT Astra Serif" w:eastAsia="Calibri" w:hAnsi="PT Astra Serif"/>
          <w:sz w:val="24"/>
          <w:szCs w:val="22"/>
          <w:lang w:eastAsia="en-US"/>
        </w:rPr>
      </w:pPr>
      <w:r w:rsidRPr="00865C55">
        <w:rPr>
          <w:rFonts w:ascii="PT Astra Serif" w:eastAsia="Calibri" w:hAnsi="PT Astra Serif"/>
          <w:noProof/>
          <w:sz w:val="24"/>
          <w:szCs w:val="22"/>
          <w:lang w:eastAsia="ru-RU"/>
        </w:rPr>
        <mc:AlternateContent>
          <mc:Choice Requires="wps">
            <w:drawing>
              <wp:anchor distT="0" distB="0" distL="114300" distR="114300" simplePos="0" relativeHeight="251660288" behindDoc="0" locked="0" layoutInCell="1" allowOverlap="1" wp14:anchorId="03CC1A65" wp14:editId="481D3729">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036B" w:rsidRPr="003C5141" w:rsidRDefault="00D1036B">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D1036B" w:rsidRPr="003C5141" w:rsidRDefault="00D1036B">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ascii="PT Astra Serif" w:eastAsia="Calibri" w:hAnsi="PT Astra Serif"/>
          <w:noProof/>
          <w:sz w:val="24"/>
          <w:szCs w:val="22"/>
          <w:lang w:eastAsia="ru-RU"/>
        </w:rPr>
        <w:drawing>
          <wp:inline distT="0" distB="0" distL="0" distR="0" wp14:anchorId="23D9E8A7" wp14:editId="79BF1074">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65C55" w:rsidRDefault="00A44F85" w:rsidP="00A44F85">
      <w:pPr>
        <w:rPr>
          <w:rFonts w:ascii="PT Astra Serif" w:eastAsia="Calibri" w:hAnsi="PT Astra Serif"/>
          <w:sz w:val="28"/>
          <w:szCs w:val="22"/>
          <w:lang w:eastAsia="en-US"/>
        </w:rPr>
      </w:pPr>
    </w:p>
    <w:p w:rsidR="00A44F85" w:rsidRPr="004B24D5" w:rsidRDefault="00A44F85" w:rsidP="00A44F85">
      <w:pPr>
        <w:rPr>
          <w:rFonts w:ascii="PT Astra Serif" w:eastAsia="Calibri" w:hAnsi="PT Astra Serif"/>
          <w:sz w:val="26"/>
          <w:szCs w:val="26"/>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4B24D5" w:rsidRPr="004B24D5" w:rsidTr="006706DF">
        <w:trPr>
          <w:trHeight w:val="227"/>
        </w:trPr>
        <w:tc>
          <w:tcPr>
            <w:tcW w:w="2563" w:type="pct"/>
          </w:tcPr>
          <w:p w:rsidR="004B24D5" w:rsidRPr="004B24D5" w:rsidRDefault="00AB31C6" w:rsidP="006706DF">
            <w:pPr>
              <w:spacing w:line="276" w:lineRule="auto"/>
              <w:contextualSpacing/>
              <w:rPr>
                <w:rFonts w:ascii="PT Astra Serif" w:hAnsi="PT Astra Serif"/>
                <w:sz w:val="26"/>
                <w:szCs w:val="26"/>
                <w:lang w:eastAsia="ru-RU"/>
              </w:rPr>
            </w:pPr>
            <w:r>
              <w:rPr>
                <w:rFonts w:ascii="PT Astra Serif" w:hAnsi="PT Astra Serif"/>
                <w:sz w:val="26"/>
                <w:szCs w:val="26"/>
                <w:lang w:eastAsia="ru-RU"/>
              </w:rPr>
              <w:t>от 27.06.2025</w:t>
            </w:r>
          </w:p>
        </w:tc>
        <w:tc>
          <w:tcPr>
            <w:tcW w:w="2437" w:type="pct"/>
          </w:tcPr>
          <w:p w:rsidR="00AB31C6" w:rsidRPr="004B24D5" w:rsidRDefault="004B24D5" w:rsidP="00AB31C6">
            <w:pPr>
              <w:spacing w:line="276" w:lineRule="auto"/>
              <w:contextualSpacing/>
              <w:jc w:val="right"/>
              <w:rPr>
                <w:rFonts w:ascii="PT Astra Serif" w:hAnsi="PT Astra Serif"/>
                <w:sz w:val="26"/>
                <w:szCs w:val="26"/>
                <w:lang w:eastAsia="ru-RU"/>
              </w:rPr>
            </w:pPr>
            <w:r w:rsidRPr="004B24D5">
              <w:rPr>
                <w:rFonts w:ascii="PT Astra Serif" w:hAnsi="PT Astra Serif"/>
                <w:sz w:val="26"/>
                <w:szCs w:val="26"/>
                <w:lang w:eastAsia="ru-RU"/>
              </w:rPr>
              <w:t xml:space="preserve">№ </w:t>
            </w:r>
            <w:r w:rsidR="00AB31C6">
              <w:rPr>
                <w:rFonts w:ascii="PT Astra Serif" w:hAnsi="PT Astra Serif"/>
                <w:sz w:val="26"/>
                <w:szCs w:val="26"/>
                <w:lang w:eastAsia="ru-RU"/>
              </w:rPr>
              <w:t>1198-13-п</w:t>
            </w: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4B24D5" w:rsidP="004B24D5">
      <w:pPr>
        <w:jc w:val="both"/>
        <w:rPr>
          <w:rFonts w:ascii="PT Astra Serif" w:hAnsi="PT Astra Serif"/>
          <w:sz w:val="28"/>
          <w:szCs w:val="28"/>
        </w:rPr>
      </w:pPr>
      <w:r w:rsidRPr="00FC41BE">
        <w:rPr>
          <w:rFonts w:ascii="PT Astra Serif" w:hAnsi="PT Astra Serif"/>
          <w:sz w:val="28"/>
          <w:szCs w:val="28"/>
        </w:rPr>
        <w:t>1</w:t>
      </w:r>
      <w:r w:rsidR="00E00CB8">
        <w:rPr>
          <w:rFonts w:ascii="PT Astra Serif" w:hAnsi="PT Astra Serif"/>
          <w:sz w:val="28"/>
          <w:szCs w:val="28"/>
        </w:rPr>
        <w:t>4</w:t>
      </w:r>
      <w:r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 Утвердить проект планировки и проект межевания территории        1</w:t>
      </w:r>
      <w:r w:rsidR="00D537E6">
        <w:rPr>
          <w:rFonts w:ascii="PT Astra Serif" w:hAnsi="PT Astra Serif"/>
          <w:sz w:val="28"/>
          <w:szCs w:val="28"/>
        </w:rPr>
        <w:t>4</w:t>
      </w:r>
      <w:r w:rsidRPr="00FC41BE">
        <w:rPr>
          <w:rFonts w:ascii="PT Astra Serif" w:hAnsi="PT Astra Serif"/>
          <w:sz w:val="28"/>
          <w:szCs w:val="28"/>
        </w:rPr>
        <w:t xml:space="preserve"> микрорайона города Югорска в составе:</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1.2. Положение об очередности планируемого развития территории (приложение 2).</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1.3. Чертеж планировки территории (приложение 3).</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1.4. Проект межевания территории (приложение 4).</w:t>
      </w: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1.5. Чертеж межевания территории (приложение 5).</w:t>
      </w:r>
    </w:p>
    <w:p w:rsidR="004B24D5" w:rsidRPr="00FC41BE" w:rsidRDefault="004B24D5" w:rsidP="004B24D5">
      <w:pPr>
        <w:pStyle w:val="af4"/>
        <w:spacing w:after="0"/>
        <w:ind w:firstLine="708"/>
        <w:jc w:val="both"/>
        <w:rPr>
          <w:rFonts w:ascii="PT Astra Serif" w:hAnsi="PT Astra Serif" w:cs="Calibri"/>
          <w:sz w:val="28"/>
          <w:szCs w:val="28"/>
          <w:lang w:eastAsia="ru-RU"/>
        </w:rPr>
      </w:pPr>
      <w:r w:rsidRPr="00FC41BE">
        <w:rPr>
          <w:rFonts w:ascii="PT Astra Serif" w:hAnsi="PT Astra Serif"/>
          <w:sz w:val="28"/>
          <w:szCs w:val="28"/>
        </w:rPr>
        <w:t>2. Признать утратившим силу постановлени</w:t>
      </w:r>
      <w:r w:rsidR="002360D8">
        <w:rPr>
          <w:rFonts w:ascii="PT Astra Serif" w:hAnsi="PT Astra Serif"/>
          <w:sz w:val="28"/>
          <w:szCs w:val="28"/>
        </w:rPr>
        <w:t>е</w:t>
      </w:r>
      <w:r w:rsidRPr="00FC41BE">
        <w:rPr>
          <w:rFonts w:ascii="PT Astra Serif" w:hAnsi="PT Astra Serif"/>
          <w:sz w:val="28"/>
          <w:szCs w:val="28"/>
        </w:rPr>
        <w:t xml:space="preserve"> администрации города Югорска</w:t>
      </w:r>
      <w:r w:rsidR="002360D8">
        <w:rPr>
          <w:rFonts w:ascii="PT Astra Serif" w:hAnsi="PT Astra Serif"/>
          <w:sz w:val="28"/>
          <w:szCs w:val="28"/>
        </w:rPr>
        <w:t xml:space="preserve"> </w:t>
      </w:r>
      <w:r w:rsidRPr="00FC41BE">
        <w:rPr>
          <w:rFonts w:ascii="PT Astra Serif" w:hAnsi="PT Astra Serif" w:cs="Calibri"/>
          <w:sz w:val="28"/>
          <w:szCs w:val="28"/>
          <w:lang w:eastAsia="ru-RU"/>
        </w:rPr>
        <w:t>от 24.11.2014 № 638</w:t>
      </w:r>
      <w:r w:rsidR="00E00CB8">
        <w:rPr>
          <w:rFonts w:ascii="PT Astra Serif" w:hAnsi="PT Astra Serif" w:cs="Calibri"/>
          <w:sz w:val="28"/>
          <w:szCs w:val="28"/>
          <w:lang w:eastAsia="ru-RU"/>
        </w:rPr>
        <w:t>4</w:t>
      </w:r>
      <w:r w:rsidRPr="00FC41BE">
        <w:rPr>
          <w:rFonts w:ascii="PT Astra Serif" w:hAnsi="PT Astra Serif" w:cs="Calibri"/>
          <w:sz w:val="28"/>
          <w:szCs w:val="28"/>
          <w:lang w:eastAsia="ru-RU"/>
        </w:rPr>
        <w:t xml:space="preserve"> «Об утверждении проекта планировки территории 1</w:t>
      </w:r>
      <w:r w:rsidR="00E00CB8">
        <w:rPr>
          <w:rFonts w:ascii="PT Astra Serif" w:hAnsi="PT Astra Serif" w:cs="Calibri"/>
          <w:sz w:val="28"/>
          <w:szCs w:val="28"/>
          <w:lang w:eastAsia="ru-RU"/>
        </w:rPr>
        <w:t>4 микрорайона».</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t>4. Настоящее постановление вступает в силу после его официального опубликования.</w:t>
      </w:r>
    </w:p>
    <w:p w:rsidR="004B24D5" w:rsidRPr="00FC41BE" w:rsidRDefault="004B24D5" w:rsidP="004B24D5">
      <w:pPr>
        <w:pStyle w:val="af4"/>
        <w:spacing w:after="0"/>
        <w:ind w:firstLine="708"/>
        <w:jc w:val="both"/>
        <w:rPr>
          <w:rFonts w:ascii="PT Astra Serif" w:hAnsi="PT Astra Serif"/>
          <w:sz w:val="28"/>
          <w:szCs w:val="28"/>
        </w:rPr>
      </w:pPr>
      <w:r w:rsidRPr="00FC41BE">
        <w:rPr>
          <w:rFonts w:ascii="PT Astra Serif" w:hAnsi="PT Astra Serif"/>
          <w:sz w:val="28"/>
          <w:szCs w:val="28"/>
        </w:rPr>
        <w:lastRenderedPageBreak/>
        <w:t xml:space="preserve">5. </w:t>
      </w:r>
      <w:proofErr w:type="gramStart"/>
      <w:r w:rsidRPr="00FC41BE">
        <w:rPr>
          <w:rFonts w:ascii="PT Astra Serif" w:hAnsi="PT Astra Serif"/>
          <w:sz w:val="28"/>
          <w:szCs w:val="28"/>
        </w:rPr>
        <w:t>Контроль за</w:t>
      </w:r>
      <w:proofErr w:type="gramEnd"/>
      <w:r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Pr="00FC41BE">
        <w:rPr>
          <w:rFonts w:ascii="PT Astra Serif" w:hAnsi="PT Astra Serif"/>
          <w:sz w:val="28"/>
          <w:szCs w:val="28"/>
        </w:rPr>
        <w:t>Котелкину</w:t>
      </w:r>
      <w:proofErr w:type="spellEnd"/>
      <w:r w:rsidRPr="00FC41BE">
        <w:rPr>
          <w:rFonts w:ascii="PT Astra Serif" w:hAnsi="PT Astra Serif"/>
          <w:sz w:val="28"/>
          <w:szCs w:val="28"/>
        </w:rPr>
        <w:t xml:space="preserve"> Ю.В.</w:t>
      </w:r>
    </w:p>
    <w:p w:rsidR="004B24D5" w:rsidRPr="00FC41BE" w:rsidRDefault="004B24D5" w:rsidP="004B24D5">
      <w:pPr>
        <w:pStyle w:val="af4"/>
        <w:spacing w:after="0"/>
        <w:ind w:firstLine="708"/>
        <w:jc w:val="both"/>
        <w:rPr>
          <w:rFonts w:ascii="PT Astra Serif" w:hAnsi="PT Astra Serif"/>
          <w:sz w:val="28"/>
          <w:szCs w:val="28"/>
        </w:rPr>
      </w:pPr>
    </w:p>
    <w:p w:rsidR="004B24D5" w:rsidRPr="00FC41BE" w:rsidRDefault="004B24D5" w:rsidP="004B24D5">
      <w:pPr>
        <w:rPr>
          <w:rFonts w:ascii="PT Astra Serif" w:hAnsi="PT Astra Serif"/>
          <w:sz w:val="28"/>
          <w:lang w:eastAsia="en-US"/>
        </w:rPr>
      </w:pPr>
    </w:p>
    <w:p w:rsidR="004B24D5" w:rsidRPr="00FC41BE" w:rsidRDefault="004B24D5" w:rsidP="004B24D5">
      <w:pPr>
        <w:rPr>
          <w:rFonts w:ascii="PT Astra Serif" w:eastAsiaTheme="minorHAnsi" w:hAnsi="PT Astra Serif" w:cstheme="minorBidi"/>
          <w:b/>
          <w:sz w:val="28"/>
          <w:szCs w:val="26"/>
          <w:lang w:eastAsia="en-US"/>
        </w:rPr>
      </w:pPr>
    </w:p>
    <w:tbl>
      <w:tblPr>
        <w:tblStyle w:val="14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602"/>
        <w:gridCol w:w="3929"/>
        <w:gridCol w:w="1937"/>
      </w:tblGrid>
      <w:tr w:rsidR="004B24D5" w:rsidRPr="00FC41BE" w:rsidTr="006706DF">
        <w:trPr>
          <w:trHeight w:val="1443"/>
        </w:trPr>
        <w:tc>
          <w:tcPr>
            <w:tcW w:w="1902" w:type="pct"/>
          </w:tcPr>
          <w:p w:rsidR="00E00CB8" w:rsidRDefault="00E00CB8" w:rsidP="006706DF">
            <w:pPr>
              <w:rPr>
                <w:rFonts w:ascii="PT Astra Serif" w:hAnsi="PT Astra Serif"/>
                <w:b/>
                <w:sz w:val="28"/>
                <w:szCs w:val="26"/>
                <w:lang w:eastAsia="ru-RU"/>
              </w:rPr>
            </w:pPr>
            <w:proofErr w:type="gramStart"/>
            <w:r>
              <w:rPr>
                <w:rFonts w:ascii="PT Astra Serif" w:hAnsi="PT Astra Serif"/>
                <w:b/>
                <w:sz w:val="28"/>
                <w:szCs w:val="26"/>
                <w:lang w:eastAsia="ru-RU"/>
              </w:rPr>
              <w:t>Исполняющий</w:t>
            </w:r>
            <w:proofErr w:type="gramEnd"/>
            <w:r>
              <w:rPr>
                <w:rFonts w:ascii="PT Astra Serif" w:hAnsi="PT Astra Serif"/>
                <w:b/>
                <w:sz w:val="28"/>
                <w:szCs w:val="26"/>
                <w:lang w:eastAsia="ru-RU"/>
              </w:rPr>
              <w:t xml:space="preserve"> обязанности </w:t>
            </w:r>
          </w:p>
          <w:p w:rsidR="004B24D5" w:rsidRPr="00FC41BE" w:rsidRDefault="00E00CB8" w:rsidP="00E00CB8">
            <w:pPr>
              <w:rPr>
                <w:rFonts w:ascii="PT Astra Serif" w:hAnsi="PT Astra Serif"/>
                <w:b/>
                <w:szCs w:val="26"/>
                <w:lang w:eastAsia="ru-RU"/>
              </w:rPr>
            </w:pPr>
            <w:r>
              <w:rPr>
                <w:rFonts w:ascii="PT Astra Serif" w:hAnsi="PT Astra Serif"/>
                <w:b/>
                <w:sz w:val="28"/>
                <w:szCs w:val="26"/>
                <w:lang w:eastAsia="ru-RU"/>
              </w:rPr>
              <w:t>г</w:t>
            </w:r>
            <w:r w:rsidR="004B24D5" w:rsidRPr="00FC41BE">
              <w:rPr>
                <w:rFonts w:ascii="PT Astra Serif" w:hAnsi="PT Astra Serif"/>
                <w:b/>
                <w:sz w:val="28"/>
                <w:szCs w:val="26"/>
                <w:lang w:eastAsia="ru-RU"/>
              </w:rPr>
              <w:t>лав</w:t>
            </w:r>
            <w:r>
              <w:rPr>
                <w:rFonts w:ascii="PT Astra Serif" w:hAnsi="PT Astra Serif"/>
                <w:b/>
                <w:sz w:val="28"/>
                <w:szCs w:val="26"/>
                <w:lang w:eastAsia="ru-RU"/>
              </w:rPr>
              <w:t>ы</w:t>
            </w:r>
            <w:r w:rsidR="004B24D5" w:rsidRPr="00FC41BE">
              <w:rPr>
                <w:rFonts w:ascii="PT Astra Serif" w:hAnsi="PT Astra Serif"/>
                <w:b/>
                <w:sz w:val="28"/>
                <w:szCs w:val="26"/>
                <w:lang w:eastAsia="ru-RU"/>
              </w:rPr>
              <w:t xml:space="preserve"> города Югорска</w:t>
            </w:r>
          </w:p>
        </w:tc>
        <w:tc>
          <w:tcPr>
            <w:tcW w:w="2075" w:type="pct"/>
            <w:vAlign w:val="center"/>
          </w:tcPr>
          <w:p w:rsidR="004B24D5" w:rsidRPr="00FC41BE" w:rsidRDefault="004B24D5" w:rsidP="006706DF">
            <w:pPr>
              <w:jc w:val="center"/>
              <w:rPr>
                <w:rFonts w:ascii="PT Astra Serif" w:eastAsia="Calibri" w:hAnsi="PT Astra Serif"/>
                <w:sz w:val="24"/>
                <w:szCs w:val="26"/>
                <w:lang w:eastAsia="ru-RU"/>
              </w:rPr>
            </w:pPr>
          </w:p>
        </w:tc>
        <w:tc>
          <w:tcPr>
            <w:tcW w:w="1023" w:type="pct"/>
          </w:tcPr>
          <w:p w:rsidR="00E00CB8" w:rsidRDefault="00E00CB8" w:rsidP="006706DF">
            <w:pPr>
              <w:jc w:val="right"/>
              <w:rPr>
                <w:rFonts w:ascii="PT Astra Serif" w:hAnsi="PT Astra Serif"/>
                <w:b/>
                <w:sz w:val="28"/>
                <w:szCs w:val="26"/>
                <w:lang w:eastAsia="ru-RU"/>
              </w:rPr>
            </w:pPr>
          </w:p>
          <w:p w:rsidR="00E00CB8" w:rsidRDefault="00E00CB8" w:rsidP="006706DF">
            <w:pPr>
              <w:jc w:val="right"/>
              <w:rPr>
                <w:rFonts w:ascii="PT Astra Serif" w:hAnsi="PT Astra Serif"/>
                <w:b/>
                <w:sz w:val="28"/>
                <w:szCs w:val="26"/>
                <w:lang w:eastAsia="ru-RU"/>
              </w:rPr>
            </w:pPr>
          </w:p>
          <w:p w:rsidR="004B24D5" w:rsidRPr="00FC41BE" w:rsidRDefault="00031BF0" w:rsidP="006706DF">
            <w:pPr>
              <w:jc w:val="right"/>
              <w:rPr>
                <w:rFonts w:ascii="PT Astra Serif" w:hAnsi="PT Astra Serif"/>
                <w:b/>
                <w:szCs w:val="26"/>
                <w:lang w:eastAsia="ru-RU"/>
              </w:rPr>
            </w:pPr>
            <w:r>
              <w:rPr>
                <w:rFonts w:ascii="PT Astra Serif" w:hAnsi="PT Astra Serif"/>
                <w:b/>
                <w:sz w:val="28"/>
                <w:szCs w:val="26"/>
                <w:lang w:eastAsia="ru-RU"/>
              </w:rPr>
              <w:t>Р.А. Ефимов</w:t>
            </w:r>
          </w:p>
        </w:tc>
      </w:tr>
    </w:tbl>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AB31C6" w:rsidP="006706DF">
      <w:pPr>
        <w:spacing w:line="276" w:lineRule="auto"/>
        <w:contextualSpacing/>
        <w:jc w:val="right"/>
        <w:rPr>
          <w:rFonts w:ascii="PT Astra Serif" w:hAnsi="PT Astra Serif"/>
          <w:b/>
          <w:sz w:val="28"/>
          <w:szCs w:val="28"/>
        </w:rPr>
      </w:pPr>
      <w:r>
        <w:rPr>
          <w:rFonts w:ascii="PT Astra Serif" w:hAnsi="PT Astra Serif"/>
          <w:b/>
          <w:sz w:val="28"/>
          <w:szCs w:val="28"/>
        </w:rPr>
        <w:t>от 27.06.2025</w:t>
      </w:r>
      <w:r w:rsidR="004B24D5" w:rsidRPr="00FC41BE">
        <w:rPr>
          <w:rFonts w:ascii="PT Astra Serif" w:hAnsi="PT Astra Serif"/>
          <w:b/>
          <w:sz w:val="28"/>
          <w:szCs w:val="28"/>
        </w:rPr>
        <w:t xml:space="preserve"> № </w:t>
      </w:r>
      <w:r>
        <w:rPr>
          <w:rFonts w:ascii="PT Astra Serif" w:hAnsi="PT Astra Serif"/>
          <w:b/>
          <w:sz w:val="28"/>
          <w:szCs w:val="28"/>
        </w:rPr>
        <w:t>1198-13-п</w:t>
      </w:r>
    </w:p>
    <w:p w:rsidR="004B24D5" w:rsidRPr="00FC41BE" w:rsidRDefault="004B24D5" w:rsidP="006706DF">
      <w:pPr>
        <w:spacing w:line="276" w:lineRule="auto"/>
        <w:jc w:val="right"/>
        <w:rPr>
          <w:rFonts w:ascii="PT Astra Serif" w:hAnsi="PT Astra Serif"/>
          <w:b/>
          <w:color w:val="7F7F7F" w:themeColor="text1" w:themeTint="80"/>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p w:rsidR="004B24D5" w:rsidRPr="00FC41BE" w:rsidRDefault="004B24D5" w:rsidP="00E00CB8">
      <w:pPr>
        <w:spacing w:line="276" w:lineRule="auto"/>
        <w:ind w:firstLine="709"/>
        <w:jc w:val="both"/>
        <w:rPr>
          <w:rFonts w:ascii="PT Astra Serif" w:hAnsi="PT Astra Serif"/>
          <w:sz w:val="28"/>
          <w:szCs w:val="28"/>
        </w:rPr>
      </w:pPr>
      <w:bookmarkStart w:id="4" w:name="_Toc182426616"/>
      <w:bookmarkEnd w:id="0"/>
      <w:bookmarkEnd w:id="1"/>
      <w:bookmarkEnd w:id="2"/>
      <w:bookmarkEnd w:id="3"/>
      <w:r w:rsidRPr="00FC41BE">
        <w:rPr>
          <w:rFonts w:ascii="PT Astra Serif" w:hAnsi="PT Astra Serif"/>
          <w:sz w:val="28"/>
          <w:szCs w:val="28"/>
        </w:rPr>
        <w:t xml:space="preserve">1. Обоснование </w:t>
      </w:r>
      <w:proofErr w:type="gramStart"/>
      <w:r w:rsidRPr="00FC41BE">
        <w:rPr>
          <w:rFonts w:ascii="PT Astra Serif" w:hAnsi="PT Astra Serif"/>
          <w:sz w:val="28"/>
          <w:szCs w:val="28"/>
        </w:rPr>
        <w:t>определения границ зон планируемого размещения объектов капитального строительства</w:t>
      </w:r>
      <w:bookmarkEnd w:id="4"/>
      <w:proofErr w:type="gramEnd"/>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Определение границ планируемого размещения объектов капитального строительства осуществлено в соответствии с действующими градостроительными регламентами для конкретных видов деятельности и определяется следующими факторами:</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устанавливаемыми красными линиями;</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границами земельных участков;</w:t>
      </w:r>
    </w:p>
    <w:p w:rsidR="00E00CB8" w:rsidRPr="00E00CB8" w:rsidRDefault="00E00CB8" w:rsidP="000C0FE7">
      <w:pPr>
        <w:pStyle w:val="ab"/>
        <w:numPr>
          <w:ilvl w:val="0"/>
          <w:numId w:val="13"/>
        </w:numPr>
        <w:tabs>
          <w:tab w:val="left" w:pos="284"/>
          <w:tab w:val="left" w:pos="993"/>
        </w:tabs>
        <w:spacing w:line="276" w:lineRule="auto"/>
        <w:ind w:left="0" w:firstLine="567"/>
        <w:contextualSpacing/>
        <w:jc w:val="both"/>
        <w:rPr>
          <w:rFonts w:ascii="PT Astra Serif" w:hAnsi="PT Astra Serif"/>
          <w:sz w:val="28"/>
          <w:szCs w:val="28"/>
        </w:rPr>
      </w:pPr>
      <w:r w:rsidRPr="00E00CB8">
        <w:rPr>
          <w:rFonts w:ascii="PT Astra Serif" w:hAnsi="PT Astra Serif"/>
          <w:sz w:val="28"/>
          <w:szCs w:val="28"/>
        </w:rPr>
        <w:t>предельными параметрами разрешенного строительства (учитывая минимальные отступы от красных линий и границ земельных участков).</w:t>
      </w:r>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В границах проектирования расположены земельные участки, для которых определены следующие основные виды разрешенного использования и предельные параметры строительства в соответствии с Правилами землепользования и </w:t>
      </w:r>
      <w:proofErr w:type="gramStart"/>
      <w:r w:rsidRPr="00E00CB8">
        <w:rPr>
          <w:rFonts w:ascii="PT Astra Serif" w:hAnsi="PT Astra Serif"/>
          <w:sz w:val="28"/>
          <w:szCs w:val="28"/>
        </w:rPr>
        <w:t>застройки города</w:t>
      </w:r>
      <w:proofErr w:type="gramEnd"/>
      <w:r w:rsidRPr="00E00CB8">
        <w:rPr>
          <w:rFonts w:ascii="PT Astra Serif" w:hAnsi="PT Astra Serif"/>
          <w:sz w:val="28"/>
          <w:szCs w:val="28"/>
        </w:rPr>
        <w:t xml:space="preserve"> Югорска, утвержденными постановлением администрации города Югорска от 07.06.2022 № 1178-п.</w:t>
      </w:r>
    </w:p>
    <w:p w:rsidR="00E00CB8" w:rsidRPr="00E00CB8" w:rsidRDefault="00E00CB8" w:rsidP="00E00CB8">
      <w:pPr>
        <w:tabs>
          <w:tab w:val="left" w:pos="284"/>
          <w:tab w:val="left" w:pos="993"/>
        </w:tabs>
        <w:spacing w:line="276" w:lineRule="auto"/>
        <w:ind w:firstLine="567"/>
        <w:jc w:val="both"/>
        <w:rPr>
          <w:rFonts w:ascii="PT Astra Serif" w:hAnsi="PT Astra Serif"/>
          <w:sz w:val="28"/>
          <w:szCs w:val="28"/>
        </w:rPr>
      </w:pPr>
      <w:r w:rsidRPr="00E00CB8">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 представлены в таблице 1.</w:t>
      </w:r>
    </w:p>
    <w:p w:rsidR="004B24D5" w:rsidRPr="00FC41BE" w:rsidRDefault="004B24D5" w:rsidP="004B24D5">
      <w:pPr>
        <w:tabs>
          <w:tab w:val="left" w:pos="284"/>
        </w:tabs>
        <w:ind w:firstLine="709"/>
        <w:jc w:val="both"/>
        <w:rPr>
          <w:rFonts w:ascii="PT Astra Serif" w:hAnsi="PT Astra Serif"/>
          <w:sz w:val="28"/>
          <w:szCs w:val="28"/>
        </w:rPr>
      </w:pPr>
    </w:p>
    <w:p w:rsidR="004B24D5" w:rsidRPr="00FC41BE" w:rsidRDefault="004B24D5" w:rsidP="004B24D5">
      <w:pPr>
        <w:rPr>
          <w:rFonts w:ascii="PT Astra Serif" w:hAnsi="PT Astra Serif"/>
          <w:sz w:val="28"/>
          <w:szCs w:val="28"/>
        </w:rPr>
        <w:sectPr w:rsidR="004B24D5" w:rsidRPr="00FC41BE" w:rsidSect="004C65AF">
          <w:headerReference w:type="default" r:id="rId10"/>
          <w:pgSz w:w="11906" w:h="16838"/>
          <w:pgMar w:top="1134" w:right="851" w:bottom="1134" w:left="1701" w:header="567" w:footer="709" w:gutter="0"/>
          <w:cols w:space="708"/>
          <w:titlePg/>
          <w:docGrid w:linePitch="360"/>
        </w:sectPr>
      </w:pPr>
    </w:p>
    <w:p w:rsidR="004B24D5" w:rsidRPr="00FC41BE" w:rsidRDefault="004B24D5" w:rsidP="004B24D5">
      <w:pPr>
        <w:spacing w:line="276" w:lineRule="auto"/>
        <w:jc w:val="right"/>
        <w:rPr>
          <w:rFonts w:ascii="PT Astra Serif" w:hAnsi="PT Astra Serif"/>
          <w:sz w:val="28"/>
          <w:szCs w:val="28"/>
        </w:rPr>
      </w:pPr>
      <w:r w:rsidRPr="00FC41BE">
        <w:rPr>
          <w:rFonts w:ascii="PT Astra Serif" w:hAnsi="PT Astra Serif"/>
          <w:sz w:val="28"/>
          <w:szCs w:val="28"/>
        </w:rPr>
        <w:lastRenderedPageBreak/>
        <w:t>Таблица 1</w:t>
      </w:r>
    </w:p>
    <w:p w:rsidR="004B24D5" w:rsidRPr="00FC41BE" w:rsidRDefault="004B24D5" w:rsidP="004B24D5">
      <w:pPr>
        <w:spacing w:line="276" w:lineRule="auto"/>
        <w:jc w:val="right"/>
        <w:rPr>
          <w:rFonts w:ascii="PT Astra Serif" w:hAnsi="PT Astra Serif"/>
          <w:sz w:val="28"/>
          <w:szCs w:val="28"/>
        </w:rPr>
      </w:pPr>
    </w:p>
    <w:p w:rsidR="004B24D5" w:rsidRPr="00FC41BE" w:rsidRDefault="004B24D5" w:rsidP="004B24D5">
      <w:pPr>
        <w:spacing w:line="276" w:lineRule="auto"/>
        <w:jc w:val="center"/>
        <w:rPr>
          <w:rFonts w:ascii="PT Astra Serif" w:hAnsi="PT Astra Serif"/>
          <w:sz w:val="28"/>
          <w:szCs w:val="28"/>
        </w:rPr>
      </w:pPr>
      <w:r w:rsidRPr="00FC41BE">
        <w:rPr>
          <w:rFonts w:ascii="PT Astra Serif" w:hAnsi="PT Astra Serif"/>
          <w:sz w:val="28"/>
          <w:szCs w:val="28"/>
        </w:rPr>
        <w:t>Основные виды разрешенного использования и предельные параметры строительства (минимальные отступы), действующие для данных видов разрешенного использования</w:t>
      </w:r>
    </w:p>
    <w:tbl>
      <w:tblPr>
        <w:tblpPr w:leftFromText="180" w:rightFromText="180" w:vertAnchor="text" w:horzAnchor="margin" w:tblpY="33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3260"/>
        <w:gridCol w:w="7513"/>
      </w:tblGrid>
      <w:tr w:rsidR="004B24D5" w:rsidRPr="006706DF" w:rsidTr="006706DF">
        <w:trPr>
          <w:tblHeader/>
        </w:trPr>
        <w:tc>
          <w:tcPr>
            <w:tcW w:w="1809" w:type="dxa"/>
          </w:tcPr>
          <w:p w:rsidR="004B24D5" w:rsidRPr="006706DF" w:rsidRDefault="004B24D5" w:rsidP="006706DF">
            <w:pPr>
              <w:tabs>
                <w:tab w:val="left" w:pos="284"/>
              </w:tabs>
              <w:jc w:val="center"/>
              <w:rPr>
                <w:rFonts w:ascii="PT Astra Serif" w:hAnsi="PT Astra Serif"/>
                <w:b/>
                <w:bCs/>
              </w:rPr>
            </w:pPr>
            <w:r w:rsidRPr="006706DF">
              <w:rPr>
                <w:rFonts w:ascii="PT Astra Serif" w:hAnsi="PT Astra Serif"/>
                <w:b/>
                <w:bCs/>
              </w:rPr>
              <w:t>Планировочный квартал</w:t>
            </w:r>
          </w:p>
        </w:tc>
        <w:tc>
          <w:tcPr>
            <w:tcW w:w="2268" w:type="dxa"/>
            <w:shd w:val="clear" w:color="auto" w:fill="auto"/>
            <w:vAlign w:val="center"/>
          </w:tcPr>
          <w:p w:rsidR="004B24D5" w:rsidRPr="006706DF" w:rsidRDefault="004B24D5" w:rsidP="006706DF">
            <w:pPr>
              <w:tabs>
                <w:tab w:val="left" w:pos="284"/>
              </w:tabs>
              <w:jc w:val="center"/>
              <w:rPr>
                <w:rFonts w:ascii="PT Astra Serif" w:hAnsi="PT Astra Serif"/>
                <w:b/>
                <w:bCs/>
              </w:rPr>
            </w:pPr>
            <w:r w:rsidRPr="006706DF">
              <w:rPr>
                <w:rFonts w:ascii="PT Astra Serif" w:hAnsi="PT Astra Serif"/>
                <w:b/>
                <w:bCs/>
              </w:rPr>
              <w:t>Наименование зоны планируемого размещения ОКС</w:t>
            </w:r>
          </w:p>
        </w:tc>
        <w:tc>
          <w:tcPr>
            <w:tcW w:w="3260" w:type="dxa"/>
            <w:shd w:val="clear" w:color="auto" w:fill="auto"/>
            <w:vAlign w:val="center"/>
          </w:tcPr>
          <w:p w:rsidR="004B24D5" w:rsidRPr="006706DF" w:rsidRDefault="004B24D5" w:rsidP="006706DF">
            <w:pPr>
              <w:tabs>
                <w:tab w:val="left" w:pos="284"/>
              </w:tabs>
              <w:jc w:val="center"/>
              <w:rPr>
                <w:rFonts w:ascii="PT Astra Serif" w:hAnsi="PT Astra Serif"/>
                <w:b/>
                <w:bCs/>
              </w:rPr>
            </w:pPr>
            <w:r w:rsidRPr="006706DF">
              <w:rPr>
                <w:rFonts w:ascii="PT Astra Serif" w:hAnsi="PT Astra Serif"/>
                <w:b/>
                <w:bCs/>
              </w:rPr>
              <w:t>Вид разрешенного использования</w:t>
            </w:r>
          </w:p>
        </w:tc>
        <w:tc>
          <w:tcPr>
            <w:tcW w:w="7513" w:type="dxa"/>
            <w:shd w:val="clear" w:color="auto" w:fill="auto"/>
            <w:vAlign w:val="center"/>
          </w:tcPr>
          <w:p w:rsidR="004B24D5" w:rsidRPr="006706DF" w:rsidRDefault="004B24D5" w:rsidP="006706DF">
            <w:pPr>
              <w:tabs>
                <w:tab w:val="left" w:pos="284"/>
              </w:tabs>
              <w:jc w:val="center"/>
              <w:rPr>
                <w:rFonts w:ascii="PT Astra Serif" w:hAnsi="PT Astra Serif"/>
                <w:b/>
                <w:bCs/>
              </w:rPr>
            </w:pPr>
            <w:r w:rsidRPr="006706DF">
              <w:rPr>
                <w:rFonts w:ascii="PT Astra Serif" w:hAnsi="PT Astra Serif"/>
                <w:b/>
                <w:bCs/>
              </w:rPr>
              <w:t>Минимальные отступы от границ земельных участков в целях определения мест допустимого размещения ОКС</w:t>
            </w:r>
          </w:p>
        </w:tc>
      </w:tr>
      <w:tr w:rsidR="00E00CB8" w:rsidRPr="006706DF" w:rsidTr="00E00CB8">
        <w:trPr>
          <w:tblHeader/>
        </w:trPr>
        <w:tc>
          <w:tcPr>
            <w:tcW w:w="1809" w:type="dxa"/>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1</w:t>
            </w:r>
          </w:p>
        </w:tc>
        <w:tc>
          <w:tcPr>
            <w:tcW w:w="2268" w:type="dxa"/>
            <w:shd w:val="clear" w:color="auto" w:fill="auto"/>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Зона индивидуальной жилой застройки</w:t>
            </w:r>
          </w:p>
        </w:tc>
        <w:tc>
          <w:tcPr>
            <w:tcW w:w="3260" w:type="dxa"/>
            <w:shd w:val="clear" w:color="auto" w:fill="auto"/>
          </w:tcPr>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Для индивидуального жилищного строительства (код 2.1);</w:t>
            </w:r>
          </w:p>
          <w:p w:rsidR="00E00CB8" w:rsidRPr="00E00CB8" w:rsidRDefault="00E00CB8" w:rsidP="00E00CB8">
            <w:pPr>
              <w:tabs>
                <w:tab w:val="left" w:pos="284"/>
              </w:tabs>
              <w:jc w:val="both"/>
              <w:rPr>
                <w:rFonts w:ascii="PT Astra Serif" w:hAnsi="PT Astra Serif"/>
                <w:sz w:val="24"/>
                <w:szCs w:val="24"/>
              </w:rPr>
            </w:pPr>
          </w:p>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Блокированная застройка (2.3);</w:t>
            </w:r>
          </w:p>
          <w:p w:rsidR="00E00CB8" w:rsidRPr="00E00CB8" w:rsidRDefault="00E00CB8" w:rsidP="00E00CB8">
            <w:pPr>
              <w:tabs>
                <w:tab w:val="left" w:pos="284"/>
              </w:tabs>
              <w:jc w:val="both"/>
              <w:rPr>
                <w:rFonts w:ascii="PT Astra Serif" w:hAnsi="PT Astra Serif"/>
                <w:sz w:val="24"/>
                <w:szCs w:val="24"/>
              </w:rPr>
            </w:pPr>
          </w:p>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Магазин (4.4);</w:t>
            </w:r>
          </w:p>
          <w:p w:rsidR="00E00CB8" w:rsidRPr="00E00CB8" w:rsidRDefault="00E00CB8" w:rsidP="00E00CB8">
            <w:pPr>
              <w:tabs>
                <w:tab w:val="left" w:pos="284"/>
              </w:tabs>
              <w:jc w:val="both"/>
              <w:rPr>
                <w:rFonts w:ascii="PT Astra Serif" w:hAnsi="PT Astra Serif"/>
                <w:sz w:val="24"/>
                <w:szCs w:val="24"/>
              </w:rPr>
            </w:pPr>
          </w:p>
        </w:tc>
        <w:tc>
          <w:tcPr>
            <w:tcW w:w="7513" w:type="dxa"/>
            <w:shd w:val="clear" w:color="auto" w:fill="auto"/>
          </w:tcPr>
          <w:p w:rsidR="00E00CB8" w:rsidRPr="00E00CB8" w:rsidRDefault="00E00CB8" w:rsidP="00E00CB8">
            <w:pPr>
              <w:tabs>
                <w:tab w:val="left" w:pos="284"/>
              </w:tabs>
              <w:jc w:val="both"/>
              <w:rPr>
                <w:rFonts w:ascii="PT Astra Serif" w:hAnsi="PT Astra Serif" w:cs="Arial"/>
                <w:sz w:val="24"/>
                <w:szCs w:val="24"/>
              </w:rPr>
            </w:pPr>
            <w:r w:rsidRPr="00E00CB8">
              <w:rPr>
                <w:rFonts w:ascii="PT Astra Serif" w:hAnsi="PT Astra Serif" w:cs="Arial"/>
                <w:sz w:val="24"/>
                <w:szCs w:val="24"/>
              </w:rPr>
              <w:t>от границ красных линий-6 м, от боковых границ участка - 3 м, от задней границы участка - 1 м;</w:t>
            </w:r>
          </w:p>
          <w:p w:rsidR="00E00CB8" w:rsidRPr="00E00CB8" w:rsidRDefault="00E00CB8" w:rsidP="00E00CB8">
            <w:pPr>
              <w:tabs>
                <w:tab w:val="left" w:pos="284"/>
              </w:tabs>
              <w:jc w:val="both"/>
              <w:rPr>
                <w:rFonts w:ascii="PT Astra Serif" w:hAnsi="PT Astra Serif" w:cs="Arial"/>
                <w:sz w:val="24"/>
                <w:szCs w:val="24"/>
              </w:rPr>
            </w:pPr>
          </w:p>
          <w:p w:rsidR="00E00CB8" w:rsidRPr="00E00CB8" w:rsidRDefault="00E00CB8" w:rsidP="00E00CB8">
            <w:pPr>
              <w:tabs>
                <w:tab w:val="left" w:pos="284"/>
              </w:tabs>
              <w:jc w:val="both"/>
              <w:rPr>
                <w:rFonts w:ascii="PT Astra Serif" w:hAnsi="PT Astra Serif" w:cs="Arial"/>
                <w:sz w:val="24"/>
                <w:szCs w:val="24"/>
              </w:rPr>
            </w:pPr>
          </w:p>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cs="Arial"/>
                <w:sz w:val="24"/>
                <w:szCs w:val="24"/>
              </w:rPr>
              <w:t>от границ красных линий-6 м, от боковых границ участка - 3 м, от задней границы участка - 1 м;</w:t>
            </w:r>
            <w:r w:rsidRPr="00E00CB8">
              <w:rPr>
                <w:rFonts w:ascii="PT Astra Serif" w:hAnsi="PT Astra Serif"/>
                <w:sz w:val="24"/>
                <w:szCs w:val="24"/>
              </w:rPr>
              <w:t xml:space="preserve"> </w:t>
            </w:r>
          </w:p>
          <w:p w:rsidR="00E00CB8" w:rsidRPr="00E00CB8" w:rsidRDefault="00E00CB8" w:rsidP="00E00CB8">
            <w:pPr>
              <w:tabs>
                <w:tab w:val="left" w:pos="284"/>
              </w:tabs>
              <w:jc w:val="both"/>
              <w:rPr>
                <w:rFonts w:ascii="PT Astra Serif" w:hAnsi="PT Astra Serif" w:cs="Arial"/>
                <w:sz w:val="24"/>
                <w:szCs w:val="24"/>
              </w:rPr>
            </w:pPr>
          </w:p>
          <w:p w:rsidR="00E00CB8" w:rsidRPr="00E00CB8" w:rsidRDefault="00E00CB8" w:rsidP="00E00CB8">
            <w:pPr>
              <w:tabs>
                <w:tab w:val="left" w:pos="284"/>
              </w:tabs>
              <w:jc w:val="both"/>
              <w:rPr>
                <w:rFonts w:ascii="PT Astra Serif" w:hAnsi="PT Astra Serif" w:cs="Arial"/>
                <w:sz w:val="24"/>
                <w:szCs w:val="24"/>
              </w:rPr>
            </w:pPr>
            <w:r w:rsidRPr="00E00CB8">
              <w:rPr>
                <w:rFonts w:ascii="PT Astra Serif" w:hAnsi="PT Astra Serif" w:cs="Arial"/>
                <w:sz w:val="24"/>
                <w:szCs w:val="24"/>
              </w:rPr>
              <w:t>от границ красных линий-6 м, от границ земельного участка вдоль других сторон земельного участка - 3 м</w:t>
            </w:r>
          </w:p>
        </w:tc>
      </w:tr>
      <w:tr w:rsidR="00E00CB8" w:rsidRPr="006706DF" w:rsidTr="00E00CB8">
        <w:trPr>
          <w:tblHeader/>
        </w:trPr>
        <w:tc>
          <w:tcPr>
            <w:tcW w:w="1809" w:type="dxa"/>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2</w:t>
            </w:r>
          </w:p>
        </w:tc>
        <w:tc>
          <w:tcPr>
            <w:tcW w:w="2268" w:type="dxa"/>
            <w:shd w:val="clear" w:color="auto" w:fill="auto"/>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Зона инженерной инфраструктуры</w:t>
            </w:r>
          </w:p>
        </w:tc>
        <w:tc>
          <w:tcPr>
            <w:tcW w:w="3260" w:type="dxa"/>
            <w:shd w:val="clear" w:color="auto" w:fill="auto"/>
          </w:tcPr>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Коммунальное обслуживание (3.1)</w:t>
            </w:r>
          </w:p>
        </w:tc>
        <w:tc>
          <w:tcPr>
            <w:tcW w:w="7513" w:type="dxa"/>
            <w:shd w:val="clear" w:color="auto" w:fill="auto"/>
            <w:vAlign w:val="center"/>
          </w:tcPr>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cs="Arial"/>
                <w:sz w:val="24"/>
                <w:szCs w:val="24"/>
              </w:rPr>
              <w:t>не подлежит установлению</w:t>
            </w:r>
          </w:p>
        </w:tc>
      </w:tr>
      <w:tr w:rsidR="00E00CB8" w:rsidRPr="006706DF" w:rsidTr="00E00CB8">
        <w:trPr>
          <w:tblHeader/>
        </w:trPr>
        <w:tc>
          <w:tcPr>
            <w:tcW w:w="1809" w:type="dxa"/>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3</w:t>
            </w:r>
          </w:p>
        </w:tc>
        <w:tc>
          <w:tcPr>
            <w:tcW w:w="2268" w:type="dxa"/>
            <w:shd w:val="clear" w:color="auto" w:fill="auto"/>
            <w:vAlign w:val="center"/>
          </w:tcPr>
          <w:p w:rsidR="00E00CB8" w:rsidRPr="00E00CB8" w:rsidRDefault="00E00CB8" w:rsidP="00E00CB8">
            <w:pPr>
              <w:tabs>
                <w:tab w:val="left" w:pos="284"/>
              </w:tabs>
              <w:jc w:val="center"/>
              <w:rPr>
                <w:rFonts w:ascii="PT Astra Serif" w:hAnsi="PT Astra Serif"/>
                <w:sz w:val="24"/>
                <w:szCs w:val="24"/>
              </w:rPr>
            </w:pPr>
            <w:r w:rsidRPr="00E00CB8">
              <w:rPr>
                <w:rFonts w:ascii="PT Astra Serif" w:hAnsi="PT Astra Serif"/>
                <w:sz w:val="24"/>
                <w:szCs w:val="24"/>
              </w:rPr>
              <w:t>Зона улично-дорожной сети</w:t>
            </w:r>
          </w:p>
        </w:tc>
        <w:tc>
          <w:tcPr>
            <w:tcW w:w="3260" w:type="dxa"/>
            <w:shd w:val="clear" w:color="auto" w:fill="auto"/>
          </w:tcPr>
          <w:p w:rsidR="00E00CB8" w:rsidRPr="00E00CB8" w:rsidRDefault="00E00CB8" w:rsidP="00E00CB8">
            <w:pPr>
              <w:tabs>
                <w:tab w:val="left" w:pos="284"/>
              </w:tabs>
              <w:jc w:val="both"/>
              <w:rPr>
                <w:rFonts w:ascii="PT Astra Serif" w:hAnsi="PT Astra Serif"/>
                <w:sz w:val="24"/>
                <w:szCs w:val="24"/>
              </w:rPr>
            </w:pPr>
            <w:r w:rsidRPr="00E00CB8">
              <w:rPr>
                <w:rFonts w:ascii="PT Astra Serif" w:hAnsi="PT Astra Serif"/>
                <w:sz w:val="24"/>
                <w:szCs w:val="24"/>
              </w:rPr>
              <w:t>Улично-дорожная сеть (код 12.0.1)</w:t>
            </w:r>
          </w:p>
        </w:tc>
        <w:tc>
          <w:tcPr>
            <w:tcW w:w="7513" w:type="dxa"/>
            <w:shd w:val="clear" w:color="auto" w:fill="auto"/>
            <w:vAlign w:val="center"/>
          </w:tcPr>
          <w:p w:rsidR="00E00CB8" w:rsidRPr="00E00CB8" w:rsidRDefault="00E00CB8" w:rsidP="00E00CB8">
            <w:pPr>
              <w:tabs>
                <w:tab w:val="left" w:pos="284"/>
              </w:tabs>
              <w:jc w:val="both"/>
              <w:rPr>
                <w:rFonts w:ascii="PT Astra Serif" w:hAnsi="PT Astra Serif" w:cs="Arial"/>
                <w:sz w:val="24"/>
                <w:szCs w:val="24"/>
              </w:rPr>
            </w:pPr>
            <w:r w:rsidRPr="00E00CB8">
              <w:rPr>
                <w:rFonts w:ascii="PT Astra Serif" w:hAnsi="PT Astra Serif" w:cs="Arial"/>
                <w:sz w:val="24"/>
                <w:szCs w:val="24"/>
              </w:rPr>
              <w:t>не подлежит установлению</w:t>
            </w:r>
          </w:p>
        </w:tc>
      </w:tr>
    </w:tbl>
    <w:p w:rsidR="00E00CB8" w:rsidRDefault="00E00CB8" w:rsidP="00E00CB8">
      <w:pPr>
        <w:rPr>
          <w:rFonts w:ascii="PT Astra Serif" w:hAnsi="PT Astra Serif"/>
          <w:sz w:val="28"/>
          <w:szCs w:val="28"/>
        </w:rPr>
      </w:pPr>
    </w:p>
    <w:p w:rsidR="00E00CB8" w:rsidRPr="00FC41BE" w:rsidRDefault="00E00CB8" w:rsidP="004B24D5">
      <w:pPr>
        <w:jc w:val="right"/>
        <w:rPr>
          <w:rFonts w:ascii="PT Astra Serif" w:hAnsi="PT Astra Serif"/>
          <w:sz w:val="28"/>
          <w:szCs w:val="28"/>
        </w:rPr>
        <w:sectPr w:rsidR="00E00CB8" w:rsidRPr="00FC41BE" w:rsidSect="006706DF">
          <w:pgSz w:w="16838" w:h="11906" w:orient="landscape"/>
          <w:pgMar w:top="1701" w:right="1134" w:bottom="851" w:left="1134" w:header="709" w:footer="709" w:gutter="0"/>
          <w:cols w:space="708"/>
          <w:docGrid w:linePitch="360"/>
        </w:sectPr>
      </w:pPr>
    </w:p>
    <w:p w:rsidR="004B24D5" w:rsidRPr="00E00CB8" w:rsidRDefault="004B24D5" w:rsidP="00E00CB8">
      <w:pPr>
        <w:tabs>
          <w:tab w:val="left" w:pos="284"/>
        </w:tabs>
        <w:spacing w:line="276" w:lineRule="auto"/>
        <w:ind w:firstLine="709"/>
        <w:jc w:val="both"/>
        <w:rPr>
          <w:rFonts w:ascii="PT Astra Serif" w:hAnsi="PT Astra Serif"/>
          <w:sz w:val="28"/>
          <w:szCs w:val="28"/>
        </w:rPr>
      </w:pPr>
      <w:r w:rsidRPr="00E00CB8">
        <w:rPr>
          <w:rFonts w:ascii="PT Astra Serif" w:hAnsi="PT Astra Serif"/>
          <w:sz w:val="28"/>
          <w:szCs w:val="28"/>
        </w:rPr>
        <w:lastRenderedPageBreak/>
        <w:t>2. Красные линии</w:t>
      </w:r>
    </w:p>
    <w:p w:rsidR="00E00CB8" w:rsidRPr="00E00CB8" w:rsidRDefault="00E00CB8" w:rsidP="00E00CB8">
      <w:pPr>
        <w:tabs>
          <w:tab w:val="left" w:pos="284"/>
        </w:tabs>
        <w:spacing w:line="276" w:lineRule="auto"/>
        <w:ind w:firstLine="567"/>
        <w:jc w:val="both"/>
        <w:rPr>
          <w:rFonts w:ascii="PT Astra Serif" w:hAnsi="PT Astra Serif"/>
          <w:sz w:val="28"/>
          <w:szCs w:val="28"/>
        </w:rPr>
      </w:pPr>
      <w:r w:rsidRPr="00E00CB8">
        <w:rPr>
          <w:rFonts w:ascii="PT Astra Serif" w:hAnsi="PT Astra Serif"/>
          <w:sz w:val="28"/>
          <w:szCs w:val="28"/>
        </w:rPr>
        <w:t>Согласно пункту 11 статьи 1 Градостроительного кодекса Российской Федерации: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00CB8" w:rsidRPr="00E00CB8" w:rsidRDefault="00E00CB8" w:rsidP="00E00CB8">
      <w:pPr>
        <w:tabs>
          <w:tab w:val="left" w:pos="284"/>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На проектируемой территории установлены красные линии </w:t>
      </w:r>
      <w:r w:rsidR="00D1036B">
        <w:rPr>
          <w:rFonts w:ascii="PT Astra Serif" w:hAnsi="PT Astra Serif"/>
          <w:sz w:val="28"/>
          <w:szCs w:val="28"/>
        </w:rPr>
        <w:t>п</w:t>
      </w:r>
      <w:r w:rsidRPr="00E00CB8">
        <w:rPr>
          <w:rFonts w:ascii="PT Astra Serif" w:hAnsi="PT Astra Serif"/>
          <w:sz w:val="28"/>
          <w:szCs w:val="28"/>
        </w:rPr>
        <w:t>роектом планировки территории 14 микрорайона города, утвержденные постановлением администрации города Югорска Ханты-Мансийского автономного округа-Югры от 24.11.2014 № 6384.</w:t>
      </w:r>
    </w:p>
    <w:p w:rsidR="00E00CB8" w:rsidRPr="00E00CB8" w:rsidRDefault="00E00CB8" w:rsidP="00E00CB8">
      <w:pPr>
        <w:tabs>
          <w:tab w:val="left" w:pos="284"/>
        </w:tabs>
        <w:spacing w:line="276" w:lineRule="auto"/>
        <w:ind w:firstLine="567"/>
        <w:jc w:val="both"/>
        <w:rPr>
          <w:rFonts w:ascii="PT Astra Serif" w:hAnsi="PT Astra Serif"/>
          <w:sz w:val="28"/>
          <w:szCs w:val="28"/>
        </w:rPr>
      </w:pPr>
      <w:r w:rsidRPr="00E00CB8">
        <w:rPr>
          <w:rFonts w:ascii="PT Astra Serif" w:hAnsi="PT Astra Serif"/>
          <w:sz w:val="28"/>
          <w:szCs w:val="28"/>
        </w:rPr>
        <w:t>Проектом предлагается отмена действующих красных линий и установление красных линий в соответствии со Сводом правил СП 42.13330.2016 «Градостроительство. Планировка и застройка городских и сельских поселений.</w:t>
      </w:r>
      <w:r w:rsidRPr="00E00CB8">
        <w:rPr>
          <w:rFonts w:ascii="PT Astra Serif" w:hAnsi="PT Astra Serif"/>
        </w:rPr>
        <w:t xml:space="preserve"> </w:t>
      </w:r>
      <w:r w:rsidRPr="00E00CB8">
        <w:rPr>
          <w:rFonts w:ascii="PT Astra Serif" w:hAnsi="PT Astra Serif"/>
          <w:sz w:val="28"/>
          <w:szCs w:val="28"/>
        </w:rPr>
        <w:t>Актуализированная редакция СНиП 2.07.01-89*» (далее - СП 42.13330.2016).</w:t>
      </w:r>
    </w:p>
    <w:p w:rsidR="00E00CB8" w:rsidRPr="00E00CB8" w:rsidRDefault="00E00CB8" w:rsidP="00E00CB8">
      <w:pPr>
        <w:tabs>
          <w:tab w:val="left" w:pos="284"/>
        </w:tabs>
        <w:spacing w:line="276" w:lineRule="auto"/>
        <w:ind w:firstLine="567"/>
        <w:jc w:val="both"/>
        <w:rPr>
          <w:rFonts w:ascii="PT Astra Serif" w:hAnsi="PT Astra Serif"/>
          <w:sz w:val="28"/>
          <w:szCs w:val="28"/>
        </w:rPr>
      </w:pPr>
      <w:r w:rsidRPr="00E00CB8">
        <w:rPr>
          <w:rFonts w:ascii="PT Astra Serif" w:hAnsi="PT Astra Serif"/>
          <w:sz w:val="28"/>
          <w:szCs w:val="28"/>
        </w:rPr>
        <w:t xml:space="preserve">Ширина улиц и дорог 14 микрорайона города Югорска в красных линиях, представлена в таблице 2. </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FC41BE" w:rsidRDefault="004B24D5" w:rsidP="004B24D5">
      <w:pPr>
        <w:tabs>
          <w:tab w:val="left" w:pos="284"/>
        </w:tabs>
        <w:spacing w:line="276" w:lineRule="auto"/>
        <w:jc w:val="center"/>
        <w:rPr>
          <w:rFonts w:ascii="PT Astra Serif" w:hAnsi="PT Astra Serif"/>
          <w:sz w:val="28"/>
          <w:szCs w:val="28"/>
        </w:rPr>
      </w:pPr>
      <w:r w:rsidRPr="00FC41BE">
        <w:rPr>
          <w:rFonts w:ascii="PT Astra Serif" w:hAnsi="PT Astra Serif"/>
          <w:sz w:val="28"/>
          <w:szCs w:val="28"/>
        </w:rPr>
        <w:t>Ширина улиц и дорог 1</w:t>
      </w:r>
      <w:r w:rsidR="00E00CB8">
        <w:rPr>
          <w:rFonts w:ascii="PT Astra Serif" w:hAnsi="PT Astra Serif"/>
          <w:sz w:val="28"/>
          <w:szCs w:val="28"/>
        </w:rPr>
        <w:t>4</w:t>
      </w:r>
      <w:r w:rsidRPr="00FC41BE">
        <w:rPr>
          <w:rFonts w:ascii="PT Astra Serif" w:hAnsi="PT Astra Serif"/>
          <w:sz w:val="28"/>
          <w:szCs w:val="28"/>
        </w:rPr>
        <w:t xml:space="preserve"> микрорайона города Югорска в красных линиях</w:t>
      </w:r>
    </w:p>
    <w:p w:rsidR="004B24D5" w:rsidRPr="00FC41BE" w:rsidRDefault="004B24D5" w:rsidP="004B24D5">
      <w:pPr>
        <w:tabs>
          <w:tab w:val="left" w:pos="284"/>
        </w:tabs>
        <w:spacing w:line="276" w:lineRule="auto"/>
        <w:jc w:val="center"/>
        <w:rPr>
          <w:rFonts w:ascii="PT Astra Serif" w:hAnsi="PT Astra Serif"/>
          <w:sz w:val="28"/>
          <w:szCs w:val="28"/>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4"/>
        <w:gridCol w:w="3685"/>
        <w:gridCol w:w="2836"/>
      </w:tblGrid>
      <w:tr w:rsidR="004B24D5" w:rsidRPr="008814C9" w:rsidTr="006706DF">
        <w:trPr>
          <w:tblHeader/>
        </w:trPr>
        <w:tc>
          <w:tcPr>
            <w:tcW w:w="709" w:type="dxa"/>
            <w:shd w:val="clear" w:color="auto" w:fill="auto"/>
            <w:vAlign w:val="center"/>
          </w:tcPr>
          <w:p w:rsidR="004B24D5" w:rsidRPr="008814C9" w:rsidRDefault="004B24D5" w:rsidP="006706DF">
            <w:pPr>
              <w:jc w:val="center"/>
              <w:rPr>
                <w:rFonts w:ascii="PT Astra Serif" w:hAnsi="PT Astra Serif"/>
                <w:bCs/>
              </w:rPr>
            </w:pPr>
            <w:r w:rsidRPr="008814C9">
              <w:rPr>
                <w:rFonts w:ascii="PT Astra Serif" w:hAnsi="PT Astra Serif"/>
                <w:bCs/>
              </w:rPr>
              <w:t>№</w:t>
            </w:r>
          </w:p>
          <w:p w:rsidR="004B24D5" w:rsidRPr="008814C9" w:rsidRDefault="004B24D5" w:rsidP="006706DF">
            <w:pPr>
              <w:jc w:val="center"/>
              <w:rPr>
                <w:rFonts w:ascii="PT Astra Serif" w:hAnsi="PT Astra Serif"/>
                <w:bCs/>
              </w:rPr>
            </w:pPr>
            <w:proofErr w:type="gramStart"/>
            <w:r w:rsidRPr="008814C9">
              <w:rPr>
                <w:rFonts w:ascii="PT Astra Serif" w:hAnsi="PT Astra Serif"/>
                <w:bCs/>
              </w:rPr>
              <w:t>п</w:t>
            </w:r>
            <w:proofErr w:type="gramEnd"/>
            <w:r w:rsidRPr="008814C9">
              <w:rPr>
                <w:rFonts w:ascii="PT Astra Serif" w:hAnsi="PT Astra Serif"/>
                <w:bCs/>
              </w:rPr>
              <w:t>/п</w:t>
            </w:r>
          </w:p>
        </w:tc>
        <w:tc>
          <w:tcPr>
            <w:tcW w:w="1984" w:type="dxa"/>
            <w:shd w:val="clear" w:color="auto" w:fill="auto"/>
            <w:vAlign w:val="center"/>
          </w:tcPr>
          <w:p w:rsidR="004B24D5" w:rsidRPr="008814C9" w:rsidRDefault="004B24D5" w:rsidP="006706DF">
            <w:pPr>
              <w:jc w:val="center"/>
              <w:rPr>
                <w:rFonts w:ascii="PT Astra Serif" w:hAnsi="PT Astra Serif"/>
                <w:bCs/>
              </w:rPr>
            </w:pPr>
            <w:r w:rsidRPr="008814C9">
              <w:rPr>
                <w:rFonts w:ascii="PT Astra Serif" w:hAnsi="PT Astra Serif"/>
                <w:bCs/>
              </w:rPr>
              <w:t>Наименование автомобильных дорог</w:t>
            </w:r>
          </w:p>
        </w:tc>
        <w:tc>
          <w:tcPr>
            <w:tcW w:w="3685" w:type="dxa"/>
            <w:shd w:val="clear" w:color="auto" w:fill="auto"/>
            <w:vAlign w:val="center"/>
          </w:tcPr>
          <w:p w:rsidR="004B24D5" w:rsidRPr="008814C9" w:rsidRDefault="004B24D5" w:rsidP="006706DF">
            <w:pPr>
              <w:jc w:val="center"/>
              <w:rPr>
                <w:rFonts w:ascii="PT Astra Serif" w:hAnsi="PT Astra Serif"/>
                <w:bCs/>
              </w:rPr>
            </w:pPr>
            <w:proofErr w:type="gramStart"/>
            <w:r w:rsidRPr="008814C9">
              <w:rPr>
                <w:rFonts w:ascii="PT Astra Serif" w:hAnsi="PT Astra Serif"/>
                <w:bCs/>
              </w:rPr>
              <w:t>Категория улиц и дорог (в соотв. с постановлением администрации города Югорска № 3-п от 11.01.2024                        «О внесении изменений в постановление администрации города Югорска от 01.07.2010 № 1185 «Об утверждении перечня автомобильных дорог местного значения»</w:t>
            </w:r>
            <w:proofErr w:type="gramEnd"/>
          </w:p>
        </w:tc>
        <w:tc>
          <w:tcPr>
            <w:tcW w:w="2836" w:type="dxa"/>
            <w:shd w:val="clear" w:color="auto" w:fill="auto"/>
            <w:vAlign w:val="center"/>
          </w:tcPr>
          <w:p w:rsidR="004B24D5" w:rsidRPr="008814C9" w:rsidRDefault="004B24D5" w:rsidP="006706DF">
            <w:pPr>
              <w:jc w:val="center"/>
              <w:rPr>
                <w:rFonts w:ascii="PT Astra Serif" w:hAnsi="PT Astra Serif"/>
                <w:bCs/>
              </w:rPr>
            </w:pPr>
            <w:proofErr w:type="gramStart"/>
            <w:r w:rsidRPr="008814C9">
              <w:rPr>
                <w:rFonts w:ascii="PT Astra Serif" w:hAnsi="PT Astra Serif"/>
                <w:bCs/>
              </w:rPr>
              <w:t xml:space="preserve">Ширина улиц и дорог                       в красных линиях, м.                       (в соответствии с СП 42.13330.2016 </w:t>
            </w:r>
            <w:proofErr w:type="gramEnd"/>
          </w:p>
        </w:tc>
      </w:tr>
      <w:tr w:rsidR="008814C9" w:rsidRPr="008814C9" w:rsidTr="006706DF">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Спортивная</w:t>
            </w:r>
          </w:p>
          <w:p w:rsidR="008814C9" w:rsidRPr="008814C9" w:rsidRDefault="008814C9" w:rsidP="00D1036B">
            <w:pPr>
              <w:jc w:val="center"/>
              <w:rPr>
                <w:rFonts w:ascii="PT Astra Serif" w:hAnsi="PT Astra Serif"/>
              </w:rPr>
            </w:pPr>
            <w:r w:rsidRPr="008814C9">
              <w:rPr>
                <w:rFonts w:ascii="PT Astra Serif" w:hAnsi="PT Astra Serif"/>
              </w:rPr>
              <w:t xml:space="preserve">от ул. Монтажников до ул. Ленина </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Улица районного значения</w:t>
            </w:r>
          </w:p>
        </w:tc>
        <w:tc>
          <w:tcPr>
            <w:tcW w:w="2836"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15-30</w:t>
            </w:r>
          </w:p>
        </w:tc>
      </w:tr>
      <w:tr w:rsidR="008814C9" w:rsidRPr="008814C9" w:rsidTr="006706DF">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Спортивная</w:t>
            </w:r>
          </w:p>
          <w:p w:rsidR="008814C9" w:rsidRPr="008814C9" w:rsidRDefault="008814C9" w:rsidP="00D1036B">
            <w:pPr>
              <w:jc w:val="center"/>
              <w:rPr>
                <w:rFonts w:ascii="PT Astra Serif" w:hAnsi="PT Astra Serif"/>
              </w:rPr>
            </w:pPr>
            <w:r w:rsidRPr="008814C9">
              <w:rPr>
                <w:rFonts w:ascii="PT Astra Serif" w:hAnsi="PT Astra Serif"/>
              </w:rPr>
              <w:t xml:space="preserve">от ул. Лермонтова до ул. Монтажников </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10-20</w:t>
            </w:r>
          </w:p>
          <w:p w:rsidR="008814C9" w:rsidRPr="008814C9" w:rsidRDefault="008814C9" w:rsidP="00DC37CE">
            <w:pPr>
              <w:jc w:val="center"/>
              <w:rPr>
                <w:rFonts w:ascii="PT Astra Serif" w:hAnsi="PT Astra Serif"/>
              </w:rPr>
            </w:pP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Мичурина</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Новая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Есенина</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Нововятская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Луговая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Лермонтова</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Сосновая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Западная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Транспортная</w:t>
            </w:r>
          </w:p>
        </w:tc>
        <w:tc>
          <w:tcPr>
            <w:tcW w:w="3685" w:type="dxa"/>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Таежная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Северная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Энтузиастов</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Советская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Труда</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 xml:space="preserve">Северный (переулок) - </w:t>
            </w:r>
            <w:proofErr w:type="gramStart"/>
            <w:r w:rsidRPr="008814C9">
              <w:rPr>
                <w:rFonts w:ascii="PT Astra Serif" w:hAnsi="PT Astra Serif"/>
                <w:color w:val="000000"/>
              </w:rPr>
              <w:t>Октябрьская</w:t>
            </w:r>
            <w:proofErr w:type="gramEnd"/>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Монтажников</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Снежная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Кедровая</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пер. Спортивный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пер. Радужный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proofErr w:type="gramStart"/>
            <w:r w:rsidRPr="008814C9">
              <w:rPr>
                <w:rFonts w:ascii="PT Astra Serif" w:hAnsi="PT Astra Serif"/>
                <w:color w:val="000000"/>
              </w:rPr>
              <w:t>Октябрьская</w:t>
            </w:r>
            <w:proofErr w:type="gramEnd"/>
            <w:r w:rsidRPr="008814C9">
              <w:rPr>
                <w:rFonts w:ascii="PT Astra Serif" w:hAnsi="PT Astra Serif"/>
                <w:color w:val="000000"/>
              </w:rPr>
              <w:t xml:space="preserve"> - переулок Северный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r w:rsidR="008814C9" w:rsidRPr="008814C9" w:rsidTr="00DC37CE">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0C0FE7">
            <w:pPr>
              <w:pStyle w:val="ab"/>
              <w:numPr>
                <w:ilvl w:val="0"/>
                <w:numId w:val="14"/>
              </w:numPr>
              <w:suppressAutoHyphens w:val="0"/>
              <w:contextualSpacing/>
              <w:jc w:val="center"/>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color w:val="000000"/>
              </w:rPr>
            </w:pPr>
            <w:r w:rsidRPr="008814C9">
              <w:rPr>
                <w:rFonts w:ascii="PT Astra Serif" w:hAnsi="PT Astra Serif"/>
                <w:color w:val="000000"/>
              </w:rPr>
              <w:t>пер. Ясный</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8814C9" w:rsidRPr="008814C9" w:rsidRDefault="008814C9" w:rsidP="00DC37CE">
            <w:pPr>
              <w:jc w:val="center"/>
              <w:rPr>
                <w:rFonts w:ascii="PT Astra Serif" w:hAnsi="PT Astra Serif"/>
              </w:rPr>
            </w:pPr>
            <w:r w:rsidRPr="008814C9">
              <w:rPr>
                <w:rFonts w:ascii="PT Astra Serif" w:hAnsi="PT Astra Serif"/>
              </w:rPr>
              <w:t>Улицы и дороги местного значения</w:t>
            </w:r>
          </w:p>
        </w:tc>
        <w:tc>
          <w:tcPr>
            <w:tcW w:w="2836" w:type="dxa"/>
            <w:tcBorders>
              <w:top w:val="single" w:sz="4" w:space="0" w:color="auto"/>
              <w:left w:val="single" w:sz="4" w:space="0" w:color="auto"/>
              <w:bottom w:val="single" w:sz="4" w:space="0" w:color="auto"/>
              <w:right w:val="single" w:sz="4" w:space="0" w:color="auto"/>
            </w:tcBorders>
            <w:shd w:val="clear" w:color="auto" w:fill="auto"/>
          </w:tcPr>
          <w:p w:rsidR="008814C9" w:rsidRPr="008814C9" w:rsidRDefault="008814C9" w:rsidP="00DC37CE">
            <w:pPr>
              <w:jc w:val="center"/>
              <w:rPr>
                <w:rFonts w:ascii="PT Astra Serif" w:hAnsi="PT Astra Serif"/>
              </w:rPr>
            </w:pPr>
            <w:r w:rsidRPr="008814C9">
              <w:rPr>
                <w:rFonts w:ascii="PT Astra Serif" w:hAnsi="PT Astra Serif"/>
              </w:rPr>
              <w:t>10-20</w:t>
            </w:r>
          </w:p>
        </w:tc>
      </w:tr>
    </w:tbl>
    <w:p w:rsidR="004B24D5" w:rsidRPr="00FC41BE" w:rsidRDefault="004B24D5" w:rsidP="004B24D5">
      <w:pPr>
        <w:tabs>
          <w:tab w:val="left" w:pos="284"/>
        </w:tabs>
        <w:ind w:firstLine="567"/>
        <w:jc w:val="center"/>
        <w:rPr>
          <w:rFonts w:ascii="PT Astra Serif" w:hAnsi="PT Astra Serif"/>
          <w:sz w:val="28"/>
          <w:szCs w:val="28"/>
        </w:rPr>
      </w:pPr>
    </w:p>
    <w:p w:rsidR="004B24D5" w:rsidRPr="00FC41BE" w:rsidRDefault="004B24D5" w:rsidP="004B24D5">
      <w:pPr>
        <w:tabs>
          <w:tab w:val="left" w:pos="284"/>
        </w:tabs>
        <w:spacing w:line="276" w:lineRule="auto"/>
        <w:ind w:firstLine="709"/>
        <w:jc w:val="both"/>
        <w:rPr>
          <w:rFonts w:ascii="PT Astra Serif" w:hAnsi="PT Astra Serif"/>
          <w:sz w:val="28"/>
          <w:szCs w:val="28"/>
        </w:rPr>
      </w:pPr>
      <w:proofErr w:type="gramStart"/>
      <w:r w:rsidRPr="00FC41BE">
        <w:rPr>
          <w:rFonts w:ascii="PT Astra Serif" w:hAnsi="PT Astra Serif"/>
          <w:sz w:val="28"/>
          <w:szCs w:val="28"/>
        </w:rPr>
        <w:t>Красные линии, устанавливаемые и подлежащие отмене отображены</w:t>
      </w:r>
      <w:proofErr w:type="gramEnd"/>
      <w:r w:rsidRPr="00FC41BE">
        <w:rPr>
          <w:rFonts w:ascii="PT Astra Serif" w:hAnsi="PT Astra Serif"/>
          <w:sz w:val="28"/>
          <w:szCs w:val="28"/>
        </w:rPr>
        <w:t xml:space="preserve"> на чертеже планировки территории. Координаты характерных точек устанавливаемых красных линий приведены в таблице 3.</w:t>
      </w:r>
    </w:p>
    <w:p w:rsidR="004B24D5" w:rsidRPr="00FC41BE" w:rsidRDefault="004B24D5" w:rsidP="004B24D5">
      <w:pPr>
        <w:tabs>
          <w:tab w:val="left" w:pos="284"/>
        </w:tabs>
        <w:spacing w:line="276" w:lineRule="auto"/>
        <w:ind w:firstLine="709"/>
        <w:jc w:val="both"/>
        <w:rPr>
          <w:rFonts w:ascii="PT Astra Serif" w:hAnsi="PT Astra Serif"/>
          <w:sz w:val="28"/>
          <w:szCs w:val="28"/>
        </w:rPr>
      </w:pPr>
    </w:p>
    <w:p w:rsidR="004B24D5" w:rsidRPr="00FC41BE" w:rsidRDefault="004B24D5" w:rsidP="004B24D5">
      <w:pPr>
        <w:tabs>
          <w:tab w:val="left" w:pos="284"/>
        </w:tabs>
        <w:spacing w:line="276" w:lineRule="auto"/>
        <w:ind w:firstLine="567"/>
        <w:jc w:val="right"/>
        <w:rPr>
          <w:rFonts w:ascii="PT Astra Serif" w:hAnsi="PT Astra Serif"/>
          <w:sz w:val="28"/>
          <w:szCs w:val="28"/>
        </w:rPr>
      </w:pPr>
      <w:r w:rsidRPr="00FC41BE">
        <w:rPr>
          <w:rFonts w:ascii="PT Astra Serif" w:hAnsi="PT Astra Serif"/>
          <w:sz w:val="28"/>
          <w:szCs w:val="28"/>
        </w:rPr>
        <w:t>Таблица 3</w:t>
      </w:r>
    </w:p>
    <w:p w:rsidR="004B24D5" w:rsidRPr="00FC41BE" w:rsidRDefault="004B24D5" w:rsidP="004B24D5">
      <w:pPr>
        <w:tabs>
          <w:tab w:val="left" w:pos="284"/>
        </w:tabs>
        <w:spacing w:line="276" w:lineRule="auto"/>
        <w:ind w:firstLine="567"/>
        <w:jc w:val="right"/>
        <w:rPr>
          <w:rFonts w:ascii="PT Astra Serif" w:hAnsi="PT Astra Serif"/>
          <w:sz w:val="28"/>
          <w:szCs w:val="28"/>
        </w:rPr>
      </w:pPr>
    </w:p>
    <w:p w:rsidR="004B24D5" w:rsidRPr="004B24D5" w:rsidRDefault="004B24D5" w:rsidP="004B24D5">
      <w:pPr>
        <w:tabs>
          <w:tab w:val="left" w:pos="284"/>
        </w:tabs>
        <w:spacing w:line="276" w:lineRule="auto"/>
        <w:ind w:firstLine="709"/>
        <w:jc w:val="center"/>
        <w:rPr>
          <w:rFonts w:ascii="PT Astra Serif" w:hAnsi="PT Astra Serif"/>
          <w:sz w:val="28"/>
          <w:szCs w:val="28"/>
        </w:rPr>
      </w:pPr>
      <w:r w:rsidRPr="004B24D5">
        <w:rPr>
          <w:rFonts w:ascii="PT Astra Serif" w:hAnsi="PT Astra Serif"/>
          <w:sz w:val="28"/>
          <w:szCs w:val="28"/>
        </w:rPr>
        <w:t>Координаты характерных точек устанавливаемых красных линий</w:t>
      </w:r>
    </w:p>
    <w:p w:rsidR="004B24D5" w:rsidRDefault="004B24D5" w:rsidP="004B24D5">
      <w:pPr>
        <w:spacing w:line="276" w:lineRule="auto"/>
        <w:jc w:val="center"/>
        <w:rPr>
          <w:rFonts w:ascii="PT Astra Serif" w:hAnsi="PT Astra Serif"/>
          <w:b/>
          <w:color w:val="000000"/>
          <w:sz w:val="18"/>
          <w:szCs w:val="18"/>
        </w:rPr>
      </w:pPr>
    </w:p>
    <w:p w:rsidR="00D33D42" w:rsidRPr="00FC41BE" w:rsidRDefault="00D33D42" w:rsidP="004B24D5">
      <w:pPr>
        <w:spacing w:line="276" w:lineRule="auto"/>
        <w:jc w:val="center"/>
        <w:rPr>
          <w:rFonts w:ascii="PT Astra Serif" w:hAnsi="PT Astra Serif"/>
          <w:b/>
          <w:color w:val="000000"/>
          <w:sz w:val="18"/>
          <w:szCs w:val="18"/>
        </w:rPr>
        <w:sectPr w:rsidR="00D33D42" w:rsidRPr="00FC41BE" w:rsidSect="006706DF">
          <w:pgSz w:w="11906" w:h="16838"/>
          <w:pgMar w:top="1134" w:right="851" w:bottom="1134" w:left="1701" w:header="567" w:footer="709" w:gutter="0"/>
          <w:cols w:space="708"/>
          <w:docGrid w:linePitch="360"/>
        </w:sectPr>
      </w:pPr>
    </w:p>
    <w:tbl>
      <w:tblPr>
        <w:tblW w:w="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700"/>
        <w:gridCol w:w="1700"/>
      </w:tblGrid>
      <w:tr w:rsidR="008814C9" w:rsidRPr="00D33D42" w:rsidTr="008814C9">
        <w:trPr>
          <w:trHeight w:val="375"/>
          <w:tblHeader/>
          <w:jc w:val="center"/>
        </w:trPr>
        <w:tc>
          <w:tcPr>
            <w:tcW w:w="980" w:type="dxa"/>
            <w:vMerge w:val="restart"/>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lastRenderedPageBreak/>
              <w:t>Номер точки</w:t>
            </w:r>
          </w:p>
        </w:tc>
        <w:tc>
          <w:tcPr>
            <w:tcW w:w="3400" w:type="dxa"/>
            <w:gridSpan w:val="2"/>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Координаты</w:t>
            </w:r>
          </w:p>
        </w:tc>
      </w:tr>
      <w:tr w:rsidR="008814C9" w:rsidRPr="00D33D42" w:rsidTr="008814C9">
        <w:trPr>
          <w:trHeight w:val="375"/>
          <w:tblHeader/>
          <w:jc w:val="center"/>
        </w:trPr>
        <w:tc>
          <w:tcPr>
            <w:tcW w:w="980" w:type="dxa"/>
            <w:vMerge/>
            <w:vAlign w:val="center"/>
            <w:hideMark/>
          </w:tcPr>
          <w:p w:rsidR="008814C9" w:rsidRPr="00D33D42" w:rsidRDefault="008814C9" w:rsidP="008814C9">
            <w:pPr>
              <w:rPr>
                <w:rFonts w:ascii="PT Astra Serif" w:hAnsi="PT Astra Serif"/>
                <w:color w:val="000000"/>
                <w:sz w:val="24"/>
                <w:szCs w:val="24"/>
              </w:rPr>
            </w:pPr>
          </w:p>
        </w:tc>
        <w:tc>
          <w:tcPr>
            <w:tcW w:w="1700" w:type="dxa"/>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Х</w:t>
            </w:r>
          </w:p>
        </w:tc>
        <w:tc>
          <w:tcPr>
            <w:tcW w:w="1700" w:type="dxa"/>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У</w:t>
            </w:r>
          </w:p>
        </w:tc>
      </w:tr>
      <w:tr w:rsidR="008814C9" w:rsidRPr="00D33D42" w:rsidTr="008814C9">
        <w:trPr>
          <w:trHeight w:val="375"/>
          <w:jc w:val="center"/>
        </w:trPr>
        <w:tc>
          <w:tcPr>
            <w:tcW w:w="4380" w:type="dxa"/>
            <w:gridSpan w:val="3"/>
            <w:shd w:val="clear" w:color="auto" w:fill="auto"/>
            <w:vAlign w:val="center"/>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995070.62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1674836.71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995097.87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1674868.25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995076.70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1674905.94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995073.81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1674914.94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995057.68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1674964.98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995053.17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1674963.15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995051.61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1674962.07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995031.37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1674940.86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1674926.69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994991.29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1674898.97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994989.76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1674897.21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994989.97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1674893.39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994997.82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1674885.95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1674872.49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1674869.48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995041.84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1674855.67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995066.07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1674838.65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995067.21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1674838.66</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1674926.08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1674948.96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995035.56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1674963.61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995052.23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1674981.86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995051.59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1674983.76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1675016.90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995027.17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1675057.58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995013.62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1675051.22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994994.87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1675032.88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994982.03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1675019.62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994962.86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1674999.80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994916.26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1674952.42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1674946.18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994928.74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1674934.96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994945.28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1674923.24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994973.66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1674902.57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994978.57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1674904.82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994980.46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1674906.81</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1674999.09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994958.23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1675009.95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994979.47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1675032.65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994990.86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1675044.10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1675055.33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995013.90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995020.42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1675074.63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995022.85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1675077.26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1675082.83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995011.62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1675113.37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1675118.13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994992.50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1675144.61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1675147.63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994956.82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1675116.52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994943.27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1675101.06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994924.85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1675080.37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994905.43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1675058.56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994898.79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1675051.70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994895.05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1675047.37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994894.55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1675046.78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994888.65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1675039.84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994885.59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1675036.35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994884.71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1675035.33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994886.26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1675033.98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994859.81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1675003.76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994888.11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1674984.16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994877.20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1674972.02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994891.29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1674962.52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994900.99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1674955.72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994906.40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1674957.31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994925.88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1674977.18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994936.95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1674988.31</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1675090.74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994932.72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1675111.12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994951.89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1675132.38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994971.94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1675153.61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994988.57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1675172.88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994980.34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1675205.05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994967.81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1675243.95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994959.83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1675255.00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1675249.49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994937.04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1675229.10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994923.46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1675213.86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1675203.97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994894.95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1675181.87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994877.40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1675161.75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994874.73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1675158.68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994857.39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1675138.79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994840.01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1675118.87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994820.32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1675098.09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994802.78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1675078.41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994799.11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1675073.06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994783.19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1675049.94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994781.66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1675047.71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994778.85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1675043.61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994806.49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1675023.82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994830.73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1675006.18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994839.04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1675006.44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994877.15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1675049.46</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994841.24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1675145.11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994825.75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1675128.16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1675107.36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994787.83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1675085.57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1675057.27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994704.93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1675100.33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994732.77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1675132.99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994752.11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994770.47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1675175.98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994789.64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1675196.29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994809.59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1675219.87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994809.94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1675221.13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994811.98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1675223.43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994830.05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1675244.07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994867.24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1675286.55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994885.93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1675307.21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994923.31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1675350.25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994933.30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1675348.37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994944.53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1675313.22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994910.69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1675277.08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994936.84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1675255.16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994936.83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1675255.15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994910.25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1675225.38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994902.26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1675216.23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994899.70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1675213.34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994881.07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1675192.07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994862.05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1675170.21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994858.23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1675165.86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994843.94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1675149.20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994843.65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1675148.84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994844.13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1675148.37</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994793.82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1675229.91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994807.46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1675246.31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994813.29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1675252.00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994831.98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1675273.40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994887.77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1675336.99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132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994906.34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1675359.14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994918.05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1675372.82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994900.66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1675412.66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994895.29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1675424.49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994899.08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1675431.17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994890.18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1675439.65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994869.32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1675453.64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994864.20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1675464.98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994856.86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1675468.79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994840.11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1675444.76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994839.43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1675443.82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994826.54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1675425.32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994814.13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1675406.73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994799.55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1675385.43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994790.03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1675369.91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994785.39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1675362.76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994776.51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1675348.87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994764.65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1675331.54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994751.70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1675313.24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994734.75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1675291.17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994723.08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1675274.22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994669.79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1675200.45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1675182.25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994657.54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1675181.85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994632.43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1675145.12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994667.30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1675120.62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994685.28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1675107.81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994703.04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1675128.10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994710.42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1675136.44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994713.43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1675139.95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1675143.37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994736.81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1675166.76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994775.48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1675208.59</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166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994723.42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1675306.59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994728.62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1675314.14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994732.64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1675320.16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994742.80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1675334.67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994774.18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1675379.63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994786.09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1675396.74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994802.99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1675422.10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994810.63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1675433.07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994814.98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1675439.06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994826.33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1675455.18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994843.74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1675479.90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994844.13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1675480.46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994849.48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1675488.14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994858.34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1675500.90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994859.02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1675501.89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994847.70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1675510.93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994829.11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1675525.79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1675545.40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994833.66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1675553.39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994831.07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1675555.44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994824.02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1675560.99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994820.61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1675563.64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994812.72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1675569.73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994808.88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1675564.71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994804.94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1675559.55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994802.38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1675556.19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994789.03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1675539.16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994770.25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1675513.39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994743.10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1675472.15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994732.31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1675456.12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994727.94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1675449.71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1675448.55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994723.92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1675443.62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994718.02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1675434.58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994707.55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1675418.30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201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994684.00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1675384.03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994673.12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1675368.07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1675365.35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994661.85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1675351.49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1675350.68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994657.40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1675344.84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994649.37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1675332.84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994636.33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1675314.82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994633.40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1675310.53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994605.14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1675269.75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994593.46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1675253.45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994592.75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1675253.97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994581.00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1675236.94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994568.77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1675219.46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994555.62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1675200.36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994582.74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1675181.05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994591.79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1675174.61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994598.03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1675170.15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994618.37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994635.86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1675180.85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994640.45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1675187.42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994649.22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1675200.82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994658.48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1675214.15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994659.86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1675216.31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994659.86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1675216.47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994662.63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1675220.16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994670.49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1675230.98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994677.41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1675240.63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994680.95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1675245.71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994690.54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1675259.46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994712.11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1675290.52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994696.15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1675424.98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994728.78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1675473.45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994751.25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1675509.49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235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994750.74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1675509.86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994776.78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1675547.62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994765.46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1675555.79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1675569.43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994765.30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1675576.87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994782.02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1675598.96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994797.32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1675620.57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994762.20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1675645.36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994744.29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1675619.71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994726.86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1675594.38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994713.54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1675573.03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994704.18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1675559.45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994688.44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1675536.62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994670.99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1675511.29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994654.35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1675487.14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994636.41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1675461.40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994618.06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1675435.30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994605.34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1675417.21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994594.58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994580.33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1675380.76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994566.28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1675360.13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994557.31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1675347.16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994548.46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1675333.71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994549.17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1675333.16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994530.51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1675305.99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994512.80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1675282.29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994489.25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1675248.46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994544.58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1675208.74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994581.14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1675259.42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994615.68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1675309.71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994638.21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1675341.29</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994904.07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1675732.59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1675757.96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994934.32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1675777.18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269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994949.57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1675799.22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994971.67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1675830.74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994988.90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1675855.80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994991.47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1675863.17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995002.20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1675889.34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1675904.97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1675904.68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995009.84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1675907.75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995010.73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1675911.02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994967.71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1675921.81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1675925.28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1675926.87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994937.38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1675931.40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1675938.21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994897.21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1675942.98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994889.66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1675917.69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994882.26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1675897.47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994876.01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1675880.16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994868.61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1675861.85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994859.78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1675840.00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994855.80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1675828.80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994854.00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1675824.12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994853.24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1675822.17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994870.46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1675815.41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994862.94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1675797.26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994850.68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1675777.79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994837.19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1675754.30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994829.47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1675743.17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994821.74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1675731.80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994815.97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1675721.92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299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994806.97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1675708.83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994794.71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1675691.11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994783.52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1675674.91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994771.06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1675657.06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994801.88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1675636.22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304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994812.79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1675638.29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994828.97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1675643.75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994848.08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1675651.29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994849.50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1675653.35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994856.85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1675664.04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994877.97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1675694.70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994892.77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1675716.17</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1675540.27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994939.97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1675596.54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994943.32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1675596.92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994957.79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1675639.69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1675659.50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994939.59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1675657.79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994936.94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1675657.51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994927.95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1675656.55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994900.33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1675653.55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994871.62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1675649.73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994859.81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1675635.35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994855.21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1675629.88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994847.91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1675620.61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994836.24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1675605.64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994869.13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1675574.41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994881.14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1675564.18</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1675680.28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995087.51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1675710.67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995083.73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1675728.74</w:t>
            </w:r>
          </w:p>
        </w:tc>
      </w:tr>
      <w:tr w:rsidR="008814C9" w:rsidRPr="00D33D42" w:rsidTr="008814C9">
        <w:trPr>
          <w:trHeight w:val="375"/>
          <w:jc w:val="center"/>
        </w:trPr>
        <w:tc>
          <w:tcPr>
            <w:tcW w:w="980" w:type="dxa"/>
            <w:shd w:val="clear" w:color="auto" w:fill="auto"/>
            <w:noWrap/>
            <w:vAlign w:val="bottom"/>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329/1</w:t>
            </w:r>
          </w:p>
        </w:tc>
        <w:tc>
          <w:tcPr>
            <w:tcW w:w="1700" w:type="dxa"/>
            <w:shd w:val="clear" w:color="auto" w:fill="auto"/>
            <w:noWrap/>
            <w:vAlign w:val="bottom"/>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995080.42</w:t>
            </w:r>
          </w:p>
        </w:tc>
        <w:tc>
          <w:tcPr>
            <w:tcW w:w="1700" w:type="dxa"/>
            <w:shd w:val="clear" w:color="auto" w:fill="auto"/>
            <w:noWrap/>
            <w:vAlign w:val="bottom"/>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1675744.12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995080.17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1675745.82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995078.19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1675760.03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995076.14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1675768.65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1675787.61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995068.28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1675803.49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1675813.33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336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995064.48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1675821.92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995062.94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1675829.93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995062.24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1675835.13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995061.18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1675839.18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995053.93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1675837.64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995048.29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1675836.45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995044.41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1675835.56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1675834.60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995034.90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1675833.32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995033.51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1675832.99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995032.11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1675832.74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995029.73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1675830.26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995029.45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1675829.97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1675827.35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1675822.99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994995.45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1675838.05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994978.17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1675813.31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994968.00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1675798.77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994945.68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1675766.34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994935.31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1675751.30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994932.34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1675746.99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1675722.63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994914.73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1675721.39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1675679.60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994888.54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1675670.15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994922.75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1675671.72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994922.87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1675667.58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994939.98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1675668.38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994963.55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1675669.49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994967.29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1675669.67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995002.39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1675671.06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995007.03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1675671.18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995020.79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1675672.17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1675673.11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1675673.96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371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995088.79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1675675.39</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995013.56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1675478.59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1675497.78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1675521.88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1675529.61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1675532.18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1675561.36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1675583.85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1675607.81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1675626.15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1675639.67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1675640.51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995018.18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1675655.09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995018.52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1675660.98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994975.30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1675658.96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994972.99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1675652.98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994966.70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1675636.39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994964.38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1675631.16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994957.62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1675614.02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994950.09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1675592.69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994942.61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1675573.01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994931.23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1675544.12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994930.10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1675541.05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994929.00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1675538.00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994926.21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1675530.82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994925.08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1675526.20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994924.70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1675524.97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994926.01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1675519.93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399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994931.86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1675500.99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994945.63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1675497.81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994947.90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1675490.45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994966.13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1675486.40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994970.28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1675485.56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994989.91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1675482.31</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lastRenderedPageBreak/>
              <w:t>Элемент 14.13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995107.31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1675460.69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995119.75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1675474.63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995112.98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1675504.03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995107.43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1675533.51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995103.79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1675561.09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995100.46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1675588.94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995099.83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1675594.19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995099.66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1675595.18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995098.46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1675604.68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995097.37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1675613.25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1675621.06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1675621.36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1675623.99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995095.52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1675628.87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1675632.30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995092.64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1675664.58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995092.46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1675665.65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995077.06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1675664.88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995067.36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1675663.98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1675662.26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1675661.66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995027.90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1675623.91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995027.58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1675604.73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1675572.89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1675568.16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1675567.69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1675566.68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1675557.15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1675548.88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995026.03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1675531.46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1675528.21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1675520.29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1675518.86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1675509.56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439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1675498.47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995024.99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1675477.69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1675474.89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995050.24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1675469.69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1675468.60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995075.66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1675466.20</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995034.62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1675360.92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995040.94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995042.61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1675369.83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995045.55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1675373.11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995070.28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1675400.79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995086.63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1675420.27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1675444.82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995109.40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1675445.94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995107.51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1675448.98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995090.00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1675451.08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995089.89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1675451.09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995065.89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1675453.96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995030.79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1675460.86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994997.14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1675468.06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994955.41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1675476.77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994953.41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1675473.53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994967.13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1675436.47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994977.82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1675408.76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994990.18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1675372.06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995004.79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1675333.52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1675332.58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995018.75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1675343.61</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995090.27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1675286.37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995104.30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1675301.07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995118.52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1675316.43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995131.20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1675330.88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1675350.50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472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1675358.61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995158.74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1675360.41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995143.06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1675404.10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995122.18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1675436.77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1675435.85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995101.12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1675413.89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995087.58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1675398.67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995075.04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1675383.75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995060.56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1675367.17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995047.04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1675353.06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995042.89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1675348.39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995033.34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1675337.63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1675328.26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995024.06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1675327.17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1675324.14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995017.77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1675319.89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995008.19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1675309.43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1675285.43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995021.65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1675271.31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1675269.41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995035.49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1675230.44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995076.72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1675273.15</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995112.57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1675172.69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995129.30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1675190.72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995163.43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1675225.51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995195.67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1675258.85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995181.22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1675293.94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499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995175.35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1675310.64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995166.89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1675331.48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995159.90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1675337.22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995138.25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1675313.80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995122.48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1675296.57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995070.93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1675244.02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995069.51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1675245.29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506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995042.86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1675214.60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995043.75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1675211.36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995058.49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1675166.67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995062.05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995071.90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1675129.04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1675134.51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995083.26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1675141.16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995089.47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1675148.17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995098.39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1675157.61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995103.82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1675163.65</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995166.01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1675102.43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995179.86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1675116.54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995182.96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1675119.81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995215.87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1675155.17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995232.57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1675172.19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995253.15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1675194.03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995232.20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1675224.02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995228.23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1675219.91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995204.73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1675248.26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995146.76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1675187.80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995112.99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1675153.08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995091.73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1675130.71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995075.19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1675111.38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995089.68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1675079.55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995087.63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1675076.84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995105.08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1675040.48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995133.13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1675068.18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1675085.33</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995200.09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1675014.21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995216.62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1675033.00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995234.39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1675051.35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995251.76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1675069.29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539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995269.38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1675086.61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995283.57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1675100.89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995293.47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1675110.82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995297.60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1675114.97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995299.01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1675116.38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995276.75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1675147.97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995273.99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1675152.24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995256.89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1675176.64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995249.21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1675168.93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995246.87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1675166.47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995243.92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1675163.53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995243.12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1675162.65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995234.84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1675154.16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995217.96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1675135.99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995200.55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1675117.76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995183.98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1675100.45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995166.02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995162.56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1675078.07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995152.25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1675067.46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1675064.17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995145.33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1675060.75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995143.70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1675059.05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995130.72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1675045.27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995129.02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1675043.39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995117.74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1675031.46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995116.81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1675030.53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995114.05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1675027.79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995111.16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1675024.71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995122.55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1674984.30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1674980.73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995141.79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1674950.32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995162.03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1674972.31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995165.73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1674976.66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995182.40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1674996.32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573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995248.43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1674981.87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995272.46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1675000.97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995272.33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1675002.55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1675022.80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995317.02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1675043.08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1675063.42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995307.47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1675101.50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995302.56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1675101.87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995300.15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1675099.54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995279.45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1675077.44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995257.43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1675056.71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995238.97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1675034.62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995217.57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1675011.58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995163.48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1674950.47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1674935.63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995172.83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1674874.95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995201.47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1674895.11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995230.81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1674915.70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995205.43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1674952.62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1674976.42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995335.47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1674849.14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995374.70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1674873.87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995365.18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1674899.20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995353.72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1674929.10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995338.03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1674971.01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995303.71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1674946.29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599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995287.35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1674934.84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995274.42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1674925.64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995271.16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1674923.22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1674921.52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995255.07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1674913.17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995249.55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1674910.54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995240.45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1674904.17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995224.25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1674892.80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607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995210.34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1674883.04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995209.46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1674882.43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995193.05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1674870.93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995178.63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1674860.82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995192.12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1674824.44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995192.47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1674823.50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1674811.80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995203.54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1674793.05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995203.89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1674792.14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995213.06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1674768.11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995230.27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1674778.35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995244.42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1674787.39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995270.59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1674804.09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995273.46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1674807.96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995291.06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1674818.45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995305.22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1674828.28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995305.02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1674828.74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995319.62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1674838.59</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995344.11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1674754.89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995375.98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1674775.99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995403.06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1674793.09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995402.42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1674794.65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995391.80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1674825.06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995377.18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1674863.44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995349.36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1674845.02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995347.20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1674843.84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995322.35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1674827.32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1674809.06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995291.51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1674806.98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995267.21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1674790.75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995262.18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1674787.58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995258.69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1674785.39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995246.92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1674778.09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995242.26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1674774.71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641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995217.07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1674757.82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995230.47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1674726.32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995230.77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1674724.99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995232.46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1674720.57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995233.12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1674719.29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995244.26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1674691.06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995260.22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1674701.54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995267.95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1674706.30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995272.84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1674708.50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995292.02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1674721.56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1674722.99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995297.95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1674725.33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995308.92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1674732.36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995313.57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1674735.51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995340.60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1674752.62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995407.73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1674681.86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995438.58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1674704.45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995438.70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1674708.76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995425.40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1674739.51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995425.02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1674739.38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1674775.74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995380.71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1674759.26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995351.44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1674741.18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995324.99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1674725.21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1674717.56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995299.04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1674709.04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1674706.27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995274.21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1674694.45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995270.83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1674692.48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995269.63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1674691.78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995263.71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1674688.58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995247.17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1674678.03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995261.37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1674640.58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995268.13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1674622.80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675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995277.71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1674599.29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995302.59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1674615.49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995311.16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1674621.02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995329.32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1674632.85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995330.52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1674633.53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995355.95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1674649.52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995360.95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1674651.48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995381.94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1674664.27</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995554.46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1674521.92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995541.45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1674559.49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995514.70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1674644.18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995435.06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1674587.06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995419.91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1674608.58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995430.67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1674631.14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1674645.86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995454.50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1674662.34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995473.03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1674679.78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995475.50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1674688.50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995474.71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1674696.13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995462.57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1674708.36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995430.37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1674682.10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995400.26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1674658.72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995373.10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1674640.52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995365.26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1674634.36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699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995361.36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1674632.13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995356.12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1674628.92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995324.01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1674609.25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995284.24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1674585.40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995285.62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1674581.82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995295.71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1674555.68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995316.22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1674568.31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995322.10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1674571.94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995324.42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1674573.81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995331.45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1674563.29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709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995284.87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1674536.86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1674513.50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995291.02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1674508.37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995290.61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1674505.85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995292.42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1674501.08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995294.57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1674496.46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995296.21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1674494.54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995307.45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1674466.58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995318.82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1674438.93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995325.94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1674422.66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995326.35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1674421.86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995345.93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1674384.19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995480.37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1674475.67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995505.08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1674491.03</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995353.30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1675086.22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995375.88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1675110.41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995372.33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1675117.17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995391.18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1675134.45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995375.33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1675165.73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995354.97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1675205.88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995335.43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1675244.21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995317.08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1675279.78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995299.20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1675314.43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995281.34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1675349.11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995265.18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1675382.42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995250.64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1675413.16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995239.56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1675443.21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995229.53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1675470.42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995219.51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1675497.64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995208.79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1675526.74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995197.24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1675557.98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1675560.38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995189.67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1675588.99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995183.81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1675605.84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743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995176.64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1675635.40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995167.29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1675673.72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995160.89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1675671.52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995153.61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1675670.26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995149.53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1675669.51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995135.28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1675666.98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995127.67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1675666.38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995121.25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1675666.26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995108.08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1675665.29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995114.91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1675629.78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995117.92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1675613.20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995118.73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1675609.06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995119.68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1675605.09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995119.79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1675604.34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1675599.52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1675598.51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995124.97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1675576.73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995126.07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1675571.04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995127.22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1675565.04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995134.47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1675527.94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995144.00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1675493.32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995152.93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1675464.55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995162.86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1675435.85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995172.45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1675404.49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995181.84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1675375.44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995192.30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1675352.72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995202.81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1675330.15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995213.07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1675307.79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995224.36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1675285.14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995235.31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1675262.43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995245.30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1675239.35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995256.92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1675212.55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995274.61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1675187.29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995291.68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1675165.31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995309.80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1675141.64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778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995332.36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1675112.56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995347.61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1675093.12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995297.24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1676018.00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995308.44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1676029.87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995281.41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1676052.90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995283.74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1676055.51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995270.89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1676066.12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995270.12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1676065.13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995243.70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1676085.36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995237.54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1676090.53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995228.02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1676098.74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995226.17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1676095.87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995221.66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1676098.30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995216.51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1676101.72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995206.87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1676108.90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995190.09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1676122.31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995180.56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1676127.97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995182.29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1676132.64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995161.13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1676144.29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995156.86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1676142.89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995151.08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1676141.00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799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995146.49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1676139.63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995141.00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1676141.59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995131.71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1676119.25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995125.01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1676103.47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995123.59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1676103.88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1676096.89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995120.50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1676096.35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995117.51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1676088.74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995114.66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1676081.59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1676052.92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995100.76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1676045.38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995098.26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1676038.87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995096.33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1676036.06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812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995091.61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1676024.24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995085.75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1676010.54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995084.19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1676007.41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995079.19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1675995.79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995074.79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1675982.34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995068.33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1675966.09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995057.81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1675939.88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995052.23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1675922.89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995058.58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1675923.00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995076.61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1675923.77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995117.06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1675938.26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995163.68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1675956.80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995208.84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1675973.06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995201.18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1675988.80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995173.85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1676008.86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995177.93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1676016.29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995200.36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1675998.81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995209.14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1675991.43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995215.27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1675986.28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995218.88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1675983.56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995221.33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1675982.03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995225.82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1675981.07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995272.77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1676002.80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995279.68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1676005.85</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995061.85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1676014.96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995062.80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1676017.30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995068.25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1676035.34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995078.35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1676066.97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995089.76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1676062.65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995095.40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1676076.95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995099.87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1676087.99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995106.10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1676103.55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995109.97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1676112.60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995110.25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1676114.87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846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995102.05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1676115.94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995091.17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995080.58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849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995075.03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1676116.35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995073.75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1676116.22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995059.12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1676115.74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995035.76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1676112.43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995028.25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1676111.30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995020.19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1676110.31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995019.10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1676110.16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1676109.10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995009.99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1676108.88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995009.18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1676108.77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994969.74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1676103.05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994924.64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1676097.06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994926.79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1676109.05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994909.27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1676112.17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994887.55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1676116.17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994870.29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1676119.19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994857.31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1676120.49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994856.40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1676132.00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994854.31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1676131.80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994835.26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1676130.07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869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994815.87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1676128.31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994804.94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1676077.67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994846.82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1676067.11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994847.43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1676066.96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994857.77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1676064.06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994878.02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1676059.00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994879.20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1676058.69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994887.32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1676056.63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994894.93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1676055.03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994903.62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1676053.00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994905.86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1676052.40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994915.64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1676049.84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881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994927.82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1676046.95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994942.60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1676043.44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994950.23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1676041.77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994961.55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1676039.12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994965.24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1676038.32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994969.79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1676037.15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994977.68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1676035.27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994986.09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1676033.27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995000.89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1676029.93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995005.94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1676028.72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995016.05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1676026.06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995022.63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1676024.47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995031.26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1676022.52</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994891.05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1675956.52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994903.21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1676000.36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994911.57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1676035.69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994888.33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1676041.55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994868.45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1676046.38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899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994853.74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1676049.96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994846.35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1676051.61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994837.67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1676053.86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994836.75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1676054.10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994822.76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1676057.70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994801.72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1676063.00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994792.17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1676018.85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994788.70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1676003.02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994787.01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1675995.86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994784.05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1675981.32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909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994813.00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1675974.03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994813.26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1675975.05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994839.27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1675969.50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994853.86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1675966.03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994871.72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1675961.24</w:t>
            </w:r>
          </w:p>
        </w:tc>
      </w:tr>
      <w:tr w:rsidR="008814C9" w:rsidRPr="00D33D42" w:rsidTr="008814C9">
        <w:trPr>
          <w:trHeight w:val="375"/>
          <w:jc w:val="center"/>
        </w:trPr>
        <w:tc>
          <w:tcPr>
            <w:tcW w:w="4380" w:type="dxa"/>
            <w:gridSpan w:val="3"/>
            <w:shd w:val="clear" w:color="auto" w:fill="auto"/>
            <w:noWrap/>
            <w:vAlign w:val="bottom"/>
            <w:hideMark/>
          </w:tcPr>
          <w:p w:rsidR="008814C9" w:rsidRPr="00D33D42" w:rsidRDefault="008814C9" w:rsidP="008814C9">
            <w:pPr>
              <w:jc w:val="center"/>
              <w:rPr>
                <w:rFonts w:ascii="PT Astra Serif" w:hAnsi="PT Astra Serif"/>
                <w:color w:val="000000"/>
                <w:sz w:val="24"/>
                <w:szCs w:val="24"/>
              </w:rPr>
            </w:pPr>
            <w:r w:rsidRPr="00D33D42">
              <w:rPr>
                <w:rFonts w:ascii="PT Astra Serif" w:hAnsi="PT Astra Serif"/>
                <w:color w:val="000000"/>
                <w:sz w:val="24"/>
                <w:szCs w:val="24"/>
              </w:rPr>
              <w:t>Элемент 14.28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914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995033.62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1675926.31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995035.84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1675929.10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995039.68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1675938.49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995041.59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1675943.66</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995047.46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1675957.69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919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995054.29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1675974.44</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995063.99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1675998.13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995015.91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1676011.01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994996.39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1676015.60</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994958.93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1676023.89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994935.96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1676029.28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994925.57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1676032.01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994924.88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1676029.47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1675992.85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994912.28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1675993.67</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lastRenderedPageBreak/>
              <w:t>929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994909.35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1675994.38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994899.06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1675954.65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994904.91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1675953.21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994906.96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1675952.71</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994915.48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1675950.18</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934</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994922.15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1675946.53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935</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994929.76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1675944.63</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936</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994933.21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1675943.82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994938.17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1675942.59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938</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994968.12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1675935.05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939</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994981.32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1675931.65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994991.50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1675929.15</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941</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995007.30</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1675925.69</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942</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995020.13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1675923.82</w:t>
            </w:r>
          </w:p>
        </w:tc>
      </w:tr>
      <w:tr w:rsidR="008814C9" w:rsidRPr="00D33D42" w:rsidTr="008814C9">
        <w:trPr>
          <w:trHeight w:val="375"/>
          <w:jc w:val="center"/>
        </w:trPr>
        <w:tc>
          <w:tcPr>
            <w:tcW w:w="98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943</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995029.57</w:t>
            </w:r>
          </w:p>
        </w:tc>
        <w:tc>
          <w:tcPr>
            <w:tcW w:w="1700" w:type="dxa"/>
            <w:shd w:val="clear" w:color="auto" w:fill="auto"/>
            <w:noWrap/>
            <w:vAlign w:val="bottom"/>
            <w:hideMark/>
          </w:tcPr>
          <w:p w:rsidR="008814C9" w:rsidRPr="00D33D42" w:rsidRDefault="008814C9" w:rsidP="008814C9">
            <w:pPr>
              <w:jc w:val="right"/>
              <w:rPr>
                <w:rFonts w:ascii="PT Astra Serif" w:hAnsi="PT Astra Serif"/>
                <w:color w:val="000000"/>
                <w:sz w:val="24"/>
                <w:szCs w:val="24"/>
              </w:rPr>
            </w:pPr>
            <w:r w:rsidRPr="00D33D42">
              <w:rPr>
                <w:rFonts w:ascii="PT Astra Serif" w:hAnsi="PT Astra Serif"/>
                <w:color w:val="000000"/>
                <w:sz w:val="24"/>
                <w:szCs w:val="24"/>
              </w:rPr>
              <w:t>1675924.41</w:t>
            </w:r>
          </w:p>
        </w:tc>
      </w:tr>
    </w:tbl>
    <w:p w:rsidR="004B24D5" w:rsidRPr="00FC41BE" w:rsidRDefault="004B24D5" w:rsidP="004B24D5">
      <w:pPr>
        <w:jc w:val="both"/>
        <w:rPr>
          <w:rFonts w:ascii="PT Astra Serif" w:hAnsi="PT Astra Serif"/>
          <w:sz w:val="28"/>
          <w:szCs w:val="28"/>
        </w:rPr>
        <w:sectPr w:rsidR="004B24D5" w:rsidRPr="00FC41BE" w:rsidSect="006706DF">
          <w:type w:val="continuous"/>
          <w:pgSz w:w="11906" w:h="16838"/>
          <w:pgMar w:top="1134" w:right="851" w:bottom="1134" w:left="1701" w:header="567" w:footer="709" w:gutter="0"/>
          <w:cols w:num="2" w:space="708"/>
          <w:docGrid w:linePitch="360"/>
        </w:sectPr>
      </w:pPr>
    </w:p>
    <w:p w:rsidR="004B24D5" w:rsidRPr="00FC41BE" w:rsidRDefault="004B24D5" w:rsidP="004B24D5">
      <w:pPr>
        <w:pStyle w:val="S2"/>
        <w:spacing w:before="0" w:after="0" w:line="276" w:lineRule="auto"/>
        <w:ind w:firstLine="0"/>
        <w:rPr>
          <w:rFonts w:ascii="PT Astra Serif" w:hAnsi="PT Astra Serif"/>
          <w:szCs w:val="28"/>
        </w:rPr>
        <w:sectPr w:rsidR="004B24D5" w:rsidRPr="00FC41BE" w:rsidSect="006706DF">
          <w:type w:val="continuous"/>
          <w:pgSz w:w="11906" w:h="16838" w:code="9"/>
          <w:pgMar w:top="1134" w:right="851" w:bottom="1134" w:left="1701" w:header="567" w:footer="709" w:gutter="0"/>
          <w:cols w:num="2" w:space="708"/>
          <w:docGrid w:linePitch="360"/>
        </w:sectPr>
      </w:pPr>
      <w:bookmarkStart w:id="5" w:name="_Toc167760469"/>
    </w:p>
    <w:p w:rsidR="004B24D5" w:rsidRPr="00FC41BE" w:rsidRDefault="004B24D5" w:rsidP="004B24D5">
      <w:pPr>
        <w:pStyle w:val="S2"/>
        <w:spacing w:before="0" w:after="0" w:line="276" w:lineRule="auto"/>
        <w:ind w:firstLine="0"/>
        <w:rPr>
          <w:rFonts w:ascii="PT Astra Serif" w:hAnsi="PT Astra Serif"/>
          <w:szCs w:val="28"/>
        </w:rPr>
      </w:pPr>
    </w:p>
    <w:p w:rsidR="004B24D5" w:rsidRP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rPr>
        <w:t>3. Характеристики объектов капитального строительства. Жилищное строительство</w:t>
      </w:r>
    </w:p>
    <w:p w:rsidR="008814C9" w:rsidRPr="008814C9" w:rsidRDefault="008814C9" w:rsidP="008814C9">
      <w:pPr>
        <w:pStyle w:val="S2"/>
        <w:spacing w:before="0" w:after="0" w:line="276" w:lineRule="auto"/>
        <w:rPr>
          <w:rFonts w:ascii="PT Astra Serif" w:hAnsi="PT Astra Serif"/>
          <w:szCs w:val="28"/>
        </w:rPr>
      </w:pPr>
      <w:bookmarkStart w:id="6" w:name="_Hlk183362225"/>
      <w:bookmarkEnd w:id="5"/>
      <w:r w:rsidRPr="008814C9">
        <w:rPr>
          <w:rFonts w:ascii="PT Astra Serif" w:hAnsi="PT Astra Serif" w:cs="Arial"/>
          <w:szCs w:val="28"/>
        </w:rPr>
        <w:t>В</w:t>
      </w:r>
      <w:r w:rsidRPr="008814C9">
        <w:rPr>
          <w:rFonts w:ascii="PT Astra Serif" w:hAnsi="PT Astra Serif"/>
          <w:szCs w:val="28"/>
        </w:rPr>
        <w:t xml:space="preserve"> </w:t>
      </w:r>
      <w:r w:rsidRPr="008814C9">
        <w:rPr>
          <w:rFonts w:ascii="PT Astra Serif" w:hAnsi="PT Astra Serif" w:cs="Arial"/>
          <w:szCs w:val="28"/>
        </w:rPr>
        <w:t>границах</w:t>
      </w:r>
      <w:r w:rsidRPr="008814C9">
        <w:rPr>
          <w:rFonts w:ascii="PT Astra Serif" w:hAnsi="PT Astra Serif"/>
          <w:szCs w:val="28"/>
        </w:rPr>
        <w:t xml:space="preserve"> </w:t>
      </w:r>
      <w:r w:rsidRPr="008814C9">
        <w:rPr>
          <w:rFonts w:ascii="PT Astra Serif" w:hAnsi="PT Astra Serif" w:cs="Arial"/>
          <w:szCs w:val="28"/>
        </w:rPr>
        <w:t>проектирования</w:t>
      </w:r>
      <w:r w:rsidRPr="008814C9">
        <w:rPr>
          <w:rFonts w:ascii="PT Astra Serif" w:hAnsi="PT Astra Serif"/>
          <w:szCs w:val="28"/>
        </w:rPr>
        <w:t xml:space="preserve"> </w:t>
      </w:r>
      <w:r w:rsidRPr="008814C9">
        <w:rPr>
          <w:rFonts w:ascii="PT Astra Serif" w:hAnsi="PT Astra Serif" w:cs="Arial"/>
          <w:szCs w:val="28"/>
        </w:rPr>
        <w:t>не</w:t>
      </w:r>
      <w:r w:rsidRPr="008814C9">
        <w:rPr>
          <w:rFonts w:ascii="PT Astra Serif" w:hAnsi="PT Astra Serif"/>
          <w:szCs w:val="28"/>
        </w:rPr>
        <w:t xml:space="preserve"> </w:t>
      </w:r>
      <w:r w:rsidRPr="008814C9">
        <w:rPr>
          <w:rFonts w:ascii="PT Astra Serif" w:hAnsi="PT Astra Serif" w:cs="Arial"/>
          <w:szCs w:val="28"/>
        </w:rPr>
        <w:t>предусматривается</w:t>
      </w:r>
      <w:r w:rsidRPr="008814C9">
        <w:rPr>
          <w:rFonts w:ascii="PT Astra Serif" w:hAnsi="PT Astra Serif"/>
          <w:szCs w:val="28"/>
        </w:rPr>
        <w:t xml:space="preserve"> </w:t>
      </w:r>
      <w:r w:rsidRPr="008814C9">
        <w:rPr>
          <w:rFonts w:ascii="PT Astra Serif" w:hAnsi="PT Astra Serif" w:cs="Arial"/>
          <w:szCs w:val="28"/>
        </w:rPr>
        <w:t>развитие</w:t>
      </w:r>
      <w:r w:rsidRPr="008814C9">
        <w:rPr>
          <w:rFonts w:ascii="PT Astra Serif" w:hAnsi="PT Astra Serif"/>
          <w:szCs w:val="28"/>
        </w:rPr>
        <w:t xml:space="preserve"> </w:t>
      </w:r>
      <w:r w:rsidRPr="008814C9">
        <w:rPr>
          <w:rFonts w:ascii="PT Astra Serif" w:hAnsi="PT Astra Serif" w:cs="Arial"/>
          <w:szCs w:val="28"/>
        </w:rPr>
        <w:t>жилищного</w:t>
      </w:r>
      <w:r w:rsidRPr="008814C9">
        <w:rPr>
          <w:rFonts w:ascii="PT Astra Serif" w:hAnsi="PT Astra Serif"/>
          <w:szCs w:val="28"/>
        </w:rPr>
        <w:t xml:space="preserve"> </w:t>
      </w:r>
      <w:r w:rsidRPr="008814C9">
        <w:rPr>
          <w:rFonts w:ascii="PT Astra Serif" w:hAnsi="PT Astra Serif" w:cs="Arial"/>
          <w:szCs w:val="28"/>
        </w:rPr>
        <w:t>строительства</w:t>
      </w:r>
      <w:r w:rsidRPr="008814C9">
        <w:rPr>
          <w:rFonts w:ascii="PT Astra Serif" w:hAnsi="PT Astra Serif"/>
          <w:szCs w:val="28"/>
        </w:rPr>
        <w:t>.</w:t>
      </w:r>
    </w:p>
    <w:p w:rsidR="008814C9" w:rsidRDefault="008814C9" w:rsidP="008814C9">
      <w:pPr>
        <w:pStyle w:val="S2"/>
        <w:spacing w:before="0" w:after="0" w:line="276" w:lineRule="auto"/>
        <w:rPr>
          <w:rFonts w:ascii="PT Astra Serif" w:hAnsi="PT Astra Serif"/>
          <w:szCs w:val="28"/>
        </w:rPr>
      </w:pPr>
      <w:r w:rsidRPr="008814C9">
        <w:rPr>
          <w:rFonts w:ascii="PT Astra Serif" w:hAnsi="PT Astra Serif" w:cs="Arial"/>
          <w:szCs w:val="28"/>
        </w:rPr>
        <w:t>Расчетное</w:t>
      </w:r>
      <w:r w:rsidRPr="008814C9">
        <w:rPr>
          <w:rFonts w:ascii="PT Astra Serif" w:hAnsi="PT Astra Serif"/>
          <w:szCs w:val="28"/>
        </w:rPr>
        <w:t xml:space="preserve"> </w:t>
      </w:r>
      <w:r w:rsidRPr="008814C9">
        <w:rPr>
          <w:rFonts w:ascii="PT Astra Serif" w:hAnsi="PT Astra Serif" w:cs="Arial"/>
          <w:szCs w:val="28"/>
        </w:rPr>
        <w:t>количество</w:t>
      </w:r>
      <w:r w:rsidRPr="008814C9">
        <w:rPr>
          <w:rFonts w:ascii="PT Astra Serif" w:hAnsi="PT Astra Serif"/>
          <w:szCs w:val="28"/>
        </w:rPr>
        <w:t xml:space="preserve"> </w:t>
      </w:r>
      <w:r w:rsidRPr="008814C9">
        <w:rPr>
          <w:rFonts w:ascii="PT Astra Serif" w:hAnsi="PT Astra Serif" w:cs="Arial"/>
          <w:szCs w:val="28"/>
        </w:rPr>
        <w:t>проживающих</w:t>
      </w:r>
      <w:r w:rsidRPr="008814C9">
        <w:rPr>
          <w:rFonts w:ascii="PT Astra Serif" w:hAnsi="PT Astra Serif"/>
          <w:szCs w:val="28"/>
        </w:rPr>
        <w:t xml:space="preserve"> </w:t>
      </w:r>
      <w:r w:rsidRPr="008814C9">
        <w:rPr>
          <w:rFonts w:ascii="PT Astra Serif" w:hAnsi="PT Astra Serif" w:cs="Arial"/>
          <w:szCs w:val="28"/>
        </w:rPr>
        <w:t>в</w:t>
      </w:r>
      <w:r w:rsidRPr="008814C9">
        <w:rPr>
          <w:rFonts w:ascii="PT Astra Serif" w:hAnsi="PT Astra Serif"/>
          <w:szCs w:val="28"/>
        </w:rPr>
        <w:t xml:space="preserve"> </w:t>
      </w:r>
      <w:r w:rsidRPr="008814C9">
        <w:rPr>
          <w:rFonts w:ascii="PT Astra Serif" w:hAnsi="PT Astra Serif" w:cs="Arial"/>
          <w:szCs w:val="28"/>
        </w:rPr>
        <w:t>границах</w:t>
      </w:r>
      <w:r w:rsidRPr="008814C9">
        <w:rPr>
          <w:rFonts w:ascii="PT Astra Serif" w:hAnsi="PT Astra Serif"/>
          <w:szCs w:val="28"/>
        </w:rPr>
        <w:t xml:space="preserve"> </w:t>
      </w:r>
      <w:r w:rsidRPr="008814C9">
        <w:rPr>
          <w:rFonts w:ascii="PT Astra Serif" w:hAnsi="PT Astra Serif" w:cs="Arial"/>
          <w:szCs w:val="28"/>
        </w:rPr>
        <w:t>проектирования</w:t>
      </w:r>
      <w:r w:rsidRPr="008814C9">
        <w:rPr>
          <w:rFonts w:ascii="PT Astra Serif" w:hAnsi="PT Astra Serif"/>
          <w:szCs w:val="28"/>
        </w:rPr>
        <w:t xml:space="preserve"> </w:t>
      </w:r>
      <w:r w:rsidRPr="008814C9">
        <w:rPr>
          <w:rFonts w:ascii="PT Astra Serif" w:hAnsi="PT Astra Serif" w:cs="Albertus Extra Bold"/>
          <w:szCs w:val="28"/>
        </w:rPr>
        <w:t>–</w:t>
      </w:r>
      <w:r w:rsidRPr="008814C9">
        <w:rPr>
          <w:rFonts w:ascii="PT Astra Serif" w:hAnsi="PT Astra Serif"/>
          <w:szCs w:val="28"/>
        </w:rPr>
        <w:t xml:space="preserve"> 1570 </w:t>
      </w:r>
      <w:r w:rsidRPr="008814C9">
        <w:rPr>
          <w:rFonts w:ascii="PT Astra Serif" w:hAnsi="PT Astra Serif" w:cs="Arial"/>
          <w:szCs w:val="28"/>
        </w:rPr>
        <w:t>чел</w:t>
      </w:r>
      <w:r w:rsidRPr="008814C9">
        <w:rPr>
          <w:rFonts w:ascii="PT Astra Serif" w:hAnsi="PT Astra Serif"/>
          <w:szCs w:val="28"/>
        </w:rPr>
        <w:t xml:space="preserve">., </w:t>
      </w:r>
      <w:r w:rsidRPr="008814C9">
        <w:rPr>
          <w:rFonts w:ascii="PT Astra Serif" w:hAnsi="PT Astra Serif" w:cs="Arial"/>
          <w:szCs w:val="28"/>
        </w:rPr>
        <w:t>в</w:t>
      </w:r>
      <w:r w:rsidRPr="008814C9">
        <w:rPr>
          <w:rFonts w:ascii="PT Astra Serif" w:hAnsi="PT Astra Serif"/>
          <w:szCs w:val="28"/>
        </w:rPr>
        <w:t xml:space="preserve"> </w:t>
      </w:r>
      <w:r w:rsidRPr="008814C9">
        <w:rPr>
          <w:rFonts w:ascii="PT Astra Serif" w:hAnsi="PT Astra Serif" w:cs="Arial"/>
          <w:szCs w:val="28"/>
        </w:rPr>
        <w:t>том</w:t>
      </w:r>
      <w:r w:rsidRPr="008814C9">
        <w:rPr>
          <w:rFonts w:ascii="PT Astra Serif" w:hAnsi="PT Astra Serif"/>
          <w:szCs w:val="28"/>
        </w:rPr>
        <w:t xml:space="preserve"> </w:t>
      </w:r>
      <w:r w:rsidRPr="008814C9">
        <w:rPr>
          <w:rFonts w:ascii="PT Astra Serif" w:hAnsi="PT Astra Serif" w:cs="Arial"/>
          <w:szCs w:val="28"/>
        </w:rPr>
        <w:t>числе</w:t>
      </w:r>
      <w:r w:rsidRPr="008814C9">
        <w:rPr>
          <w:rFonts w:ascii="PT Astra Serif" w:hAnsi="PT Astra Serif"/>
          <w:szCs w:val="28"/>
        </w:rPr>
        <w:t xml:space="preserve"> 58 </w:t>
      </w:r>
      <w:r w:rsidRPr="008814C9">
        <w:rPr>
          <w:rFonts w:ascii="PT Astra Serif" w:hAnsi="PT Astra Serif" w:cs="Arial"/>
          <w:szCs w:val="28"/>
        </w:rPr>
        <w:t>человек</w:t>
      </w:r>
      <w:r w:rsidRPr="008814C9">
        <w:rPr>
          <w:rFonts w:ascii="PT Astra Serif" w:hAnsi="PT Astra Serif"/>
          <w:szCs w:val="28"/>
        </w:rPr>
        <w:t xml:space="preserve">, </w:t>
      </w:r>
      <w:r w:rsidRPr="008814C9">
        <w:rPr>
          <w:rFonts w:ascii="PT Astra Serif" w:hAnsi="PT Astra Serif" w:cs="Arial"/>
          <w:szCs w:val="28"/>
        </w:rPr>
        <w:t>проживающих</w:t>
      </w:r>
      <w:r w:rsidRPr="008814C9">
        <w:rPr>
          <w:rFonts w:ascii="PT Astra Serif" w:hAnsi="PT Astra Serif"/>
          <w:szCs w:val="28"/>
        </w:rPr>
        <w:t xml:space="preserve"> </w:t>
      </w:r>
      <w:r w:rsidRPr="008814C9">
        <w:rPr>
          <w:rFonts w:ascii="PT Astra Serif" w:hAnsi="PT Astra Serif" w:cs="Arial"/>
          <w:szCs w:val="28"/>
        </w:rPr>
        <w:t>в</w:t>
      </w:r>
      <w:r w:rsidRPr="008814C9">
        <w:rPr>
          <w:rFonts w:ascii="PT Astra Serif" w:hAnsi="PT Astra Serif"/>
          <w:szCs w:val="28"/>
        </w:rPr>
        <w:t xml:space="preserve"> </w:t>
      </w:r>
      <w:r w:rsidRPr="008814C9">
        <w:rPr>
          <w:rFonts w:ascii="PT Astra Serif" w:hAnsi="PT Astra Serif" w:cs="Arial"/>
          <w:szCs w:val="28"/>
        </w:rPr>
        <w:t>аварийных</w:t>
      </w:r>
      <w:r w:rsidRPr="008814C9">
        <w:rPr>
          <w:rFonts w:ascii="PT Astra Serif" w:hAnsi="PT Astra Serif"/>
          <w:szCs w:val="28"/>
        </w:rPr>
        <w:t xml:space="preserve"> </w:t>
      </w:r>
      <w:r w:rsidRPr="008814C9">
        <w:rPr>
          <w:rFonts w:ascii="PT Astra Serif" w:hAnsi="PT Astra Serif" w:cs="Arial"/>
          <w:szCs w:val="28"/>
        </w:rPr>
        <w:t>домах</w:t>
      </w:r>
      <w:r w:rsidRPr="008814C9">
        <w:rPr>
          <w:rFonts w:ascii="PT Astra Serif" w:hAnsi="PT Astra Serif"/>
          <w:szCs w:val="28"/>
        </w:rPr>
        <w:t xml:space="preserve">, </w:t>
      </w:r>
      <w:r w:rsidRPr="008814C9">
        <w:rPr>
          <w:rFonts w:ascii="PT Astra Serif" w:hAnsi="PT Astra Serif" w:cs="Arial"/>
          <w:szCs w:val="28"/>
        </w:rPr>
        <w:t>требующих</w:t>
      </w:r>
      <w:r w:rsidRPr="008814C9">
        <w:rPr>
          <w:rFonts w:ascii="PT Astra Serif" w:hAnsi="PT Astra Serif"/>
          <w:szCs w:val="28"/>
        </w:rPr>
        <w:t xml:space="preserve"> </w:t>
      </w:r>
      <w:r w:rsidRPr="008814C9">
        <w:rPr>
          <w:rFonts w:ascii="PT Astra Serif" w:hAnsi="PT Astra Serif" w:cs="Arial"/>
          <w:szCs w:val="28"/>
        </w:rPr>
        <w:t>переселения</w:t>
      </w:r>
      <w:r w:rsidRPr="008814C9">
        <w:rPr>
          <w:rFonts w:ascii="PT Astra Serif" w:hAnsi="PT Astra Serif"/>
          <w:szCs w:val="28"/>
        </w:rPr>
        <w:t xml:space="preserve">. </w:t>
      </w:r>
      <w:bookmarkEnd w:id="6"/>
    </w:p>
    <w:p w:rsid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rPr>
        <w:t>4. Объекты обслуживания жилой застройки</w:t>
      </w:r>
    </w:p>
    <w:p w:rsidR="008814C9" w:rsidRDefault="008814C9" w:rsidP="008814C9">
      <w:pPr>
        <w:pStyle w:val="S2"/>
        <w:spacing w:before="0" w:after="0" w:line="276" w:lineRule="auto"/>
        <w:rPr>
          <w:rFonts w:ascii="PT Astra Serif" w:hAnsi="PT Astra Serif"/>
          <w:szCs w:val="28"/>
        </w:rPr>
      </w:pPr>
      <w:r w:rsidRPr="008814C9">
        <w:rPr>
          <w:rFonts w:ascii="PT Astra Serif" w:hAnsi="PT Astra Serif"/>
        </w:rPr>
        <w:t xml:space="preserve">В границах проектирования не </w:t>
      </w:r>
      <w:r w:rsidR="00D1036B">
        <w:rPr>
          <w:rFonts w:ascii="PT Astra Serif" w:hAnsi="PT Astra Serif"/>
          <w:szCs w:val="28"/>
        </w:rPr>
        <w:t>предусматриваю</w:t>
      </w:r>
      <w:r w:rsidRPr="008814C9">
        <w:rPr>
          <w:rFonts w:ascii="PT Astra Serif" w:hAnsi="PT Astra Serif"/>
          <w:szCs w:val="28"/>
        </w:rPr>
        <w:t>тся новые объекты обслуживания.</w:t>
      </w:r>
    </w:p>
    <w:p w:rsidR="004B24D5" w:rsidRPr="008814C9" w:rsidRDefault="004B24D5" w:rsidP="008814C9">
      <w:pPr>
        <w:pStyle w:val="S2"/>
        <w:spacing w:before="0" w:after="0" w:line="276" w:lineRule="auto"/>
        <w:rPr>
          <w:rFonts w:ascii="PT Astra Serif" w:hAnsi="PT Astra Serif"/>
          <w:szCs w:val="28"/>
        </w:rPr>
      </w:pPr>
      <w:r w:rsidRPr="008814C9">
        <w:rPr>
          <w:rFonts w:ascii="PT Astra Serif" w:hAnsi="PT Astra Serif"/>
          <w:szCs w:val="28"/>
          <w:lang w:eastAsia="x-none"/>
        </w:rPr>
        <w:t xml:space="preserve">5. </w:t>
      </w:r>
      <w:proofErr w:type="spellStart"/>
      <w:r w:rsidRPr="008814C9">
        <w:rPr>
          <w:rFonts w:ascii="PT Astra Serif" w:hAnsi="PT Astra Serif"/>
          <w:szCs w:val="28"/>
          <w:lang w:eastAsia="x-none"/>
        </w:rPr>
        <w:t>Улично</w:t>
      </w:r>
      <w:proofErr w:type="spellEnd"/>
      <w:r w:rsidRPr="008814C9">
        <w:rPr>
          <w:rFonts w:ascii="PT Astra Serif" w:hAnsi="PT Astra Serif"/>
          <w:szCs w:val="28"/>
          <w:lang w:eastAsia="x-none"/>
        </w:rPr>
        <w:t xml:space="preserve"> – дорожная сеть</w:t>
      </w:r>
    </w:p>
    <w:p w:rsidR="008814C9" w:rsidRPr="008814C9" w:rsidRDefault="008814C9" w:rsidP="004C65AF">
      <w:pPr>
        <w:tabs>
          <w:tab w:val="left" w:pos="284"/>
        </w:tabs>
        <w:spacing w:line="276" w:lineRule="auto"/>
        <w:ind w:firstLine="709"/>
        <w:jc w:val="both"/>
        <w:rPr>
          <w:rFonts w:ascii="PT Astra Serif" w:hAnsi="PT Astra Serif"/>
          <w:sz w:val="28"/>
          <w:szCs w:val="28"/>
        </w:rPr>
      </w:pPr>
      <w:bookmarkStart w:id="7" w:name="_Hlk167673852"/>
      <w:r w:rsidRPr="008814C9">
        <w:rPr>
          <w:rFonts w:ascii="PT Astra Serif" w:hAnsi="PT Astra Serif"/>
          <w:sz w:val="28"/>
          <w:szCs w:val="28"/>
        </w:rPr>
        <w:t xml:space="preserve">Существующая улично-дорожная сеть в границах проектирования сформирована улицами районного и местного значения. </w:t>
      </w:r>
    </w:p>
    <w:p w:rsidR="008814C9" w:rsidRPr="008814C9" w:rsidRDefault="008814C9" w:rsidP="004C65AF">
      <w:pPr>
        <w:tabs>
          <w:tab w:val="left" w:pos="284"/>
        </w:tabs>
        <w:spacing w:line="276" w:lineRule="auto"/>
        <w:ind w:firstLine="709"/>
        <w:jc w:val="both"/>
        <w:rPr>
          <w:rFonts w:ascii="PT Astra Serif" w:hAnsi="PT Astra Serif"/>
          <w:sz w:val="28"/>
          <w:szCs w:val="28"/>
        </w:rPr>
      </w:pPr>
      <w:r w:rsidRPr="008814C9">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8814C9">
        <w:rPr>
          <w:rFonts w:ascii="PT Astra Serif" w:hAnsi="PT Astra Serif"/>
          <w:sz w:val="28"/>
          <w:szCs w:val="28"/>
        </w:rPr>
        <w:t>11.2</w:t>
      </w:r>
      <w:proofErr w:type="gramEnd"/>
      <w:r w:rsidRPr="008814C9">
        <w:rPr>
          <w:rFonts w:ascii="PT Astra Serif" w:hAnsi="PT Astra Serif"/>
          <w:sz w:val="28"/>
          <w:szCs w:val="28"/>
        </w:rPr>
        <w:t>а пункта 11.5 Свода правил СП 42.13330.2016 «Градостроительство. Планировка и застройка городских и сельских поселений».</w:t>
      </w:r>
    </w:p>
    <w:bookmarkEnd w:id="7"/>
    <w:p w:rsidR="008814C9" w:rsidRPr="008814C9" w:rsidRDefault="008814C9" w:rsidP="008814C9">
      <w:pPr>
        <w:keepNext/>
        <w:tabs>
          <w:tab w:val="left" w:pos="284"/>
        </w:tabs>
        <w:spacing w:line="276" w:lineRule="auto"/>
        <w:ind w:firstLine="567"/>
        <w:jc w:val="right"/>
        <w:rPr>
          <w:rFonts w:ascii="PT Astra Serif" w:hAnsi="PT Astra Serif"/>
          <w:sz w:val="28"/>
          <w:szCs w:val="28"/>
        </w:rPr>
      </w:pPr>
      <w:r w:rsidRPr="008814C9">
        <w:rPr>
          <w:rFonts w:ascii="PT Astra Serif" w:hAnsi="PT Astra Serif"/>
          <w:sz w:val="28"/>
          <w:szCs w:val="28"/>
        </w:rPr>
        <w:lastRenderedPageBreak/>
        <w:t>Таблица 4</w:t>
      </w:r>
    </w:p>
    <w:p w:rsidR="008814C9" w:rsidRPr="008814C9" w:rsidRDefault="008814C9" w:rsidP="008814C9">
      <w:pPr>
        <w:keepNext/>
        <w:tabs>
          <w:tab w:val="left" w:pos="284"/>
        </w:tabs>
        <w:spacing w:line="276" w:lineRule="auto"/>
        <w:ind w:firstLine="567"/>
        <w:jc w:val="center"/>
        <w:rPr>
          <w:rFonts w:ascii="PT Astra Serif" w:hAnsi="PT Astra Serif"/>
          <w:sz w:val="28"/>
          <w:szCs w:val="28"/>
        </w:rPr>
      </w:pPr>
      <w:r w:rsidRPr="008814C9">
        <w:rPr>
          <w:rFonts w:ascii="PT Astra Serif" w:hAnsi="PT Astra Serif"/>
          <w:sz w:val="28"/>
          <w:szCs w:val="28"/>
        </w:rPr>
        <w:t>Характеристика дорог 14 микрорайона</w:t>
      </w:r>
    </w:p>
    <w:p w:rsidR="004B24D5" w:rsidRDefault="004B24D5" w:rsidP="006706DF">
      <w:pPr>
        <w:keepNext/>
        <w:tabs>
          <w:tab w:val="left" w:pos="284"/>
        </w:tabs>
        <w:spacing w:line="276" w:lineRule="auto"/>
        <w:ind w:firstLine="567"/>
        <w:jc w:val="right"/>
        <w:rPr>
          <w:rFonts w:ascii="PT Astra Serif" w:hAnsi="PT Astra Seri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851"/>
        <w:gridCol w:w="2598"/>
        <w:gridCol w:w="1294"/>
        <w:gridCol w:w="1214"/>
      </w:tblGrid>
      <w:tr w:rsidR="008814C9" w:rsidRPr="00D33D42" w:rsidTr="004C65AF">
        <w:trPr>
          <w:trHeight w:val="545"/>
          <w:tblHeader/>
          <w:jc w:val="center"/>
        </w:trPr>
        <w:tc>
          <w:tcPr>
            <w:tcW w:w="349" w:type="pct"/>
            <w:vAlign w:val="center"/>
          </w:tcPr>
          <w:p w:rsidR="008814C9" w:rsidRPr="00D33D42" w:rsidRDefault="008814C9" w:rsidP="00DC37CE">
            <w:pPr>
              <w:keepNext/>
              <w:snapToGrid w:val="0"/>
              <w:ind w:hanging="6"/>
              <w:jc w:val="center"/>
              <w:rPr>
                <w:rFonts w:ascii="PT Astra Serif" w:hAnsi="PT Astra Serif"/>
                <w:sz w:val="24"/>
                <w:szCs w:val="24"/>
              </w:rPr>
            </w:pPr>
            <w:r w:rsidRPr="00D33D42">
              <w:rPr>
                <w:rFonts w:ascii="PT Astra Serif" w:hAnsi="PT Astra Serif"/>
                <w:sz w:val="24"/>
                <w:szCs w:val="24"/>
              </w:rPr>
              <w:t>№</w:t>
            </w:r>
          </w:p>
        </w:tc>
        <w:tc>
          <w:tcPr>
            <w:tcW w:w="2041" w:type="pct"/>
            <w:vAlign w:val="center"/>
          </w:tcPr>
          <w:p w:rsidR="008814C9" w:rsidRPr="00D33D42" w:rsidRDefault="008814C9" w:rsidP="00DC37CE">
            <w:pPr>
              <w:keepNext/>
              <w:snapToGrid w:val="0"/>
              <w:ind w:hanging="6"/>
              <w:jc w:val="center"/>
              <w:rPr>
                <w:rFonts w:ascii="PT Astra Serif" w:hAnsi="PT Astra Serif"/>
                <w:sz w:val="24"/>
                <w:szCs w:val="24"/>
              </w:rPr>
            </w:pPr>
            <w:r w:rsidRPr="00D33D42">
              <w:rPr>
                <w:rFonts w:ascii="PT Astra Serif" w:hAnsi="PT Astra Serif"/>
                <w:sz w:val="24"/>
                <w:szCs w:val="24"/>
              </w:rPr>
              <w:t>Показатели</w:t>
            </w:r>
          </w:p>
        </w:tc>
        <w:tc>
          <w:tcPr>
            <w:tcW w:w="1386" w:type="pct"/>
            <w:vAlign w:val="center"/>
          </w:tcPr>
          <w:p w:rsidR="008814C9" w:rsidRPr="00D33D42" w:rsidRDefault="004C65AF" w:rsidP="004C65AF">
            <w:pPr>
              <w:keepNext/>
              <w:snapToGrid w:val="0"/>
              <w:ind w:hanging="6"/>
              <w:jc w:val="center"/>
              <w:rPr>
                <w:rFonts w:ascii="PT Astra Serif" w:hAnsi="PT Astra Serif"/>
                <w:sz w:val="24"/>
                <w:szCs w:val="24"/>
              </w:rPr>
            </w:pPr>
            <w:r>
              <w:rPr>
                <w:rFonts w:ascii="PT Astra Serif" w:hAnsi="PT Astra Serif"/>
                <w:sz w:val="24"/>
                <w:szCs w:val="24"/>
              </w:rPr>
              <w:t>Идентификацион</w:t>
            </w:r>
            <w:r w:rsidR="008814C9" w:rsidRPr="00D33D42">
              <w:rPr>
                <w:rFonts w:ascii="PT Astra Serif" w:hAnsi="PT Astra Serif"/>
                <w:sz w:val="24"/>
                <w:szCs w:val="24"/>
              </w:rPr>
              <w:t>ный номер автомобильной дороги</w:t>
            </w:r>
          </w:p>
        </w:tc>
        <w:tc>
          <w:tcPr>
            <w:tcW w:w="705" w:type="pct"/>
            <w:vAlign w:val="center"/>
          </w:tcPr>
          <w:p w:rsidR="008814C9" w:rsidRPr="00D33D42" w:rsidRDefault="008814C9" w:rsidP="00DC37CE">
            <w:pPr>
              <w:keepNext/>
              <w:snapToGrid w:val="0"/>
              <w:ind w:hanging="6"/>
              <w:jc w:val="center"/>
              <w:rPr>
                <w:rFonts w:ascii="PT Astra Serif" w:hAnsi="PT Astra Serif"/>
                <w:sz w:val="24"/>
                <w:szCs w:val="24"/>
              </w:rPr>
            </w:pPr>
            <w:r w:rsidRPr="00D33D42">
              <w:rPr>
                <w:rFonts w:ascii="PT Astra Serif" w:hAnsi="PT Astra Serif"/>
                <w:bCs/>
                <w:sz w:val="24"/>
                <w:szCs w:val="24"/>
              </w:rPr>
              <w:t xml:space="preserve">Ширина полосы движения, </w:t>
            </w:r>
            <w:proofErr w:type="gramStart"/>
            <w:r w:rsidRPr="00D33D42">
              <w:rPr>
                <w:rFonts w:ascii="PT Astra Serif" w:hAnsi="PT Astra Serif"/>
                <w:bCs/>
                <w:sz w:val="24"/>
                <w:szCs w:val="24"/>
              </w:rPr>
              <w:t>м</w:t>
            </w:r>
            <w:proofErr w:type="gramEnd"/>
          </w:p>
        </w:tc>
        <w:tc>
          <w:tcPr>
            <w:tcW w:w="520" w:type="pct"/>
            <w:vAlign w:val="center"/>
          </w:tcPr>
          <w:p w:rsidR="008814C9" w:rsidRPr="00D33D42" w:rsidRDefault="008814C9" w:rsidP="00DC37CE">
            <w:pPr>
              <w:keepNext/>
              <w:snapToGrid w:val="0"/>
              <w:ind w:hanging="6"/>
              <w:jc w:val="center"/>
              <w:rPr>
                <w:rFonts w:ascii="PT Astra Serif" w:hAnsi="PT Astra Serif"/>
                <w:sz w:val="24"/>
                <w:szCs w:val="24"/>
              </w:rPr>
            </w:pPr>
            <w:r w:rsidRPr="00D33D42">
              <w:rPr>
                <w:rFonts w:ascii="PT Astra Serif" w:hAnsi="PT Astra Serif"/>
                <w:bCs/>
                <w:sz w:val="24"/>
                <w:szCs w:val="24"/>
              </w:rPr>
              <w:t>Число полос движения</w:t>
            </w:r>
          </w:p>
        </w:tc>
      </w:tr>
      <w:tr w:rsidR="008814C9" w:rsidRPr="00D33D42" w:rsidTr="004C65AF">
        <w:trPr>
          <w:trHeight w:val="357"/>
          <w:jc w:val="center"/>
        </w:trPr>
        <w:tc>
          <w:tcPr>
            <w:tcW w:w="349" w:type="pct"/>
            <w:vAlign w:val="center"/>
          </w:tcPr>
          <w:p w:rsidR="008814C9" w:rsidRPr="00D33D42" w:rsidRDefault="008814C9" w:rsidP="00DC37CE">
            <w:pPr>
              <w:snapToGrid w:val="0"/>
              <w:ind w:hanging="6"/>
              <w:jc w:val="center"/>
              <w:rPr>
                <w:rFonts w:ascii="PT Astra Serif" w:hAnsi="PT Astra Serif"/>
                <w:sz w:val="24"/>
                <w:szCs w:val="24"/>
              </w:rPr>
            </w:pPr>
            <w:r w:rsidRPr="00D33D42">
              <w:rPr>
                <w:rFonts w:ascii="PT Astra Serif" w:hAnsi="PT Astra Serif"/>
                <w:sz w:val="24"/>
                <w:szCs w:val="24"/>
              </w:rPr>
              <w:t>1</w:t>
            </w:r>
          </w:p>
        </w:tc>
        <w:tc>
          <w:tcPr>
            <w:tcW w:w="2041" w:type="pct"/>
            <w:vAlign w:val="center"/>
          </w:tcPr>
          <w:p w:rsidR="008814C9" w:rsidRPr="00D33D42" w:rsidRDefault="008814C9" w:rsidP="00DC37CE">
            <w:pPr>
              <w:snapToGrid w:val="0"/>
              <w:ind w:hanging="6"/>
              <w:rPr>
                <w:rFonts w:ascii="PT Astra Serif" w:hAnsi="PT Astra Serif"/>
                <w:sz w:val="24"/>
                <w:szCs w:val="24"/>
              </w:rPr>
            </w:pPr>
            <w:r w:rsidRPr="00D33D42">
              <w:rPr>
                <w:rFonts w:ascii="PT Astra Serif" w:hAnsi="PT Astra Serif"/>
                <w:sz w:val="24"/>
                <w:szCs w:val="24"/>
              </w:rPr>
              <w:t>Улично-дорожная сеть, в том числе:</w:t>
            </w:r>
          </w:p>
        </w:tc>
        <w:tc>
          <w:tcPr>
            <w:tcW w:w="1386" w:type="pct"/>
            <w:vAlign w:val="center"/>
          </w:tcPr>
          <w:p w:rsidR="008814C9" w:rsidRPr="00D33D42" w:rsidRDefault="008814C9" w:rsidP="00DC37CE">
            <w:pPr>
              <w:snapToGrid w:val="0"/>
              <w:ind w:hanging="6"/>
              <w:jc w:val="center"/>
              <w:rPr>
                <w:rFonts w:ascii="PT Astra Serif" w:hAnsi="PT Astra Serif"/>
                <w:sz w:val="24"/>
                <w:szCs w:val="24"/>
              </w:rPr>
            </w:pPr>
          </w:p>
        </w:tc>
        <w:tc>
          <w:tcPr>
            <w:tcW w:w="705" w:type="pct"/>
            <w:vAlign w:val="center"/>
          </w:tcPr>
          <w:p w:rsidR="008814C9" w:rsidRPr="00D33D42" w:rsidRDefault="008814C9" w:rsidP="00DC37CE">
            <w:pPr>
              <w:snapToGrid w:val="0"/>
              <w:ind w:hanging="6"/>
              <w:jc w:val="center"/>
              <w:rPr>
                <w:rFonts w:ascii="PT Astra Serif" w:hAnsi="PT Astra Serif"/>
                <w:sz w:val="24"/>
                <w:szCs w:val="24"/>
              </w:rPr>
            </w:pPr>
          </w:p>
        </w:tc>
        <w:tc>
          <w:tcPr>
            <w:tcW w:w="520" w:type="pct"/>
            <w:vAlign w:val="center"/>
          </w:tcPr>
          <w:p w:rsidR="008814C9" w:rsidRPr="00D33D42" w:rsidRDefault="008814C9" w:rsidP="00DC37CE">
            <w:pPr>
              <w:snapToGrid w:val="0"/>
              <w:ind w:hanging="6"/>
              <w:jc w:val="center"/>
              <w:rPr>
                <w:rFonts w:ascii="PT Astra Serif" w:hAnsi="PT Astra Serif"/>
                <w:sz w:val="24"/>
                <w:szCs w:val="24"/>
              </w:rPr>
            </w:pPr>
          </w:p>
        </w:tc>
      </w:tr>
      <w:tr w:rsidR="008814C9" w:rsidRPr="00D33D42" w:rsidTr="004C65AF">
        <w:trPr>
          <w:trHeight w:val="357"/>
          <w:jc w:val="center"/>
        </w:trPr>
        <w:tc>
          <w:tcPr>
            <w:tcW w:w="349" w:type="pct"/>
            <w:vAlign w:val="center"/>
          </w:tcPr>
          <w:p w:rsidR="008814C9" w:rsidRPr="00D33D42" w:rsidRDefault="008814C9" w:rsidP="00DC37CE">
            <w:pPr>
              <w:snapToGrid w:val="0"/>
              <w:ind w:hanging="6"/>
              <w:jc w:val="center"/>
              <w:rPr>
                <w:rFonts w:ascii="PT Astra Serif" w:hAnsi="PT Astra Serif"/>
                <w:sz w:val="24"/>
                <w:szCs w:val="24"/>
              </w:rPr>
            </w:pPr>
            <w:r w:rsidRPr="00D33D42">
              <w:rPr>
                <w:rFonts w:ascii="PT Astra Serif" w:hAnsi="PT Astra Serif"/>
                <w:sz w:val="24"/>
                <w:szCs w:val="24"/>
              </w:rPr>
              <w:t>1.1</w:t>
            </w:r>
          </w:p>
        </w:tc>
        <w:tc>
          <w:tcPr>
            <w:tcW w:w="2041" w:type="pct"/>
            <w:tcBorders>
              <w:bottom w:val="single" w:sz="4" w:space="0" w:color="auto"/>
            </w:tcBorders>
            <w:vAlign w:val="center"/>
          </w:tcPr>
          <w:p w:rsidR="008814C9" w:rsidRPr="00D33D42" w:rsidRDefault="008814C9" w:rsidP="00DC37CE">
            <w:pPr>
              <w:snapToGrid w:val="0"/>
              <w:ind w:hanging="6"/>
              <w:rPr>
                <w:rFonts w:ascii="PT Astra Serif" w:hAnsi="PT Astra Serif"/>
                <w:sz w:val="24"/>
                <w:szCs w:val="24"/>
                <w:u w:val="single"/>
              </w:rPr>
            </w:pPr>
            <w:r w:rsidRPr="00D33D42">
              <w:rPr>
                <w:rFonts w:ascii="PT Astra Serif" w:hAnsi="PT Astra Serif"/>
                <w:sz w:val="24"/>
                <w:szCs w:val="24"/>
                <w:u w:val="single"/>
              </w:rPr>
              <w:t>Улицы районного и местного значения:</w:t>
            </w:r>
          </w:p>
          <w:p w:rsidR="008814C9" w:rsidRPr="00D33D42" w:rsidRDefault="008814C9" w:rsidP="00DC37CE">
            <w:pPr>
              <w:snapToGrid w:val="0"/>
              <w:ind w:hanging="6"/>
              <w:rPr>
                <w:rFonts w:ascii="PT Astra Serif" w:hAnsi="PT Astra Serif"/>
                <w:sz w:val="24"/>
                <w:szCs w:val="24"/>
              </w:rPr>
            </w:pPr>
            <w:r w:rsidRPr="00D33D42">
              <w:rPr>
                <w:rFonts w:ascii="PT Astra Serif" w:hAnsi="PT Astra Serif"/>
                <w:sz w:val="24"/>
                <w:szCs w:val="24"/>
              </w:rPr>
              <w:t>- ул. Спортивная</w:t>
            </w:r>
          </w:p>
          <w:p w:rsidR="008814C9" w:rsidRPr="00D33D42" w:rsidRDefault="008814C9" w:rsidP="00DC37CE">
            <w:pPr>
              <w:snapToGrid w:val="0"/>
              <w:ind w:hanging="6"/>
              <w:rPr>
                <w:rFonts w:ascii="PT Astra Serif" w:hAnsi="PT Astra Serif"/>
                <w:sz w:val="24"/>
                <w:szCs w:val="24"/>
              </w:rPr>
            </w:pPr>
            <w:r w:rsidRPr="00D33D42">
              <w:rPr>
                <w:rFonts w:ascii="PT Astra Serif" w:hAnsi="PT Astra Serif"/>
                <w:sz w:val="24"/>
                <w:szCs w:val="24"/>
              </w:rPr>
              <w:t>от ул. Лермонтова до ул. Монтажников (протяженность 415 м.) - улица местного значения (МЗ)/ от ул. Монтажников до ул. Ленина (протяженность 1063 м.)– улица районного значения (РЗ)</w:t>
            </w:r>
          </w:p>
        </w:tc>
        <w:tc>
          <w:tcPr>
            <w:tcW w:w="1386" w:type="pct"/>
            <w:tcBorders>
              <w:bottom w:val="single" w:sz="4" w:space="0" w:color="auto"/>
            </w:tcBorders>
            <w:vAlign w:val="center"/>
          </w:tcPr>
          <w:p w:rsidR="008814C9" w:rsidRPr="00D33D42" w:rsidRDefault="008814C9" w:rsidP="00DC37CE">
            <w:pPr>
              <w:snapToGrid w:val="0"/>
              <w:ind w:hanging="6"/>
              <w:jc w:val="center"/>
              <w:rPr>
                <w:rFonts w:ascii="PT Astra Serif" w:hAnsi="PT Astra Serif"/>
                <w:sz w:val="24"/>
                <w:szCs w:val="24"/>
              </w:rPr>
            </w:pPr>
            <w:r w:rsidRPr="00D33D42">
              <w:rPr>
                <w:rFonts w:ascii="PT Astra Serif" w:hAnsi="PT Astra Serif"/>
                <w:sz w:val="24"/>
                <w:szCs w:val="24"/>
              </w:rPr>
              <w:t>71 187 2 ОП МГ 108</w:t>
            </w:r>
          </w:p>
        </w:tc>
        <w:tc>
          <w:tcPr>
            <w:tcW w:w="705" w:type="pct"/>
            <w:vAlign w:val="center"/>
          </w:tcPr>
          <w:p w:rsidR="008814C9" w:rsidRPr="00D33D42" w:rsidRDefault="008814C9" w:rsidP="00DC37CE">
            <w:pPr>
              <w:ind w:hanging="6"/>
              <w:jc w:val="center"/>
              <w:rPr>
                <w:rFonts w:ascii="PT Astra Serif" w:hAnsi="PT Astra Serif"/>
                <w:sz w:val="24"/>
                <w:szCs w:val="24"/>
              </w:rPr>
            </w:pPr>
            <w:r w:rsidRPr="00D33D42">
              <w:rPr>
                <w:rFonts w:ascii="PT Astra Serif" w:hAnsi="PT Astra Serif"/>
                <w:kern w:val="2"/>
                <w:sz w:val="24"/>
                <w:szCs w:val="24"/>
              </w:rPr>
              <w:t>3,0-3,5</w:t>
            </w:r>
          </w:p>
        </w:tc>
        <w:tc>
          <w:tcPr>
            <w:tcW w:w="520" w:type="pct"/>
            <w:vAlign w:val="center"/>
          </w:tcPr>
          <w:p w:rsidR="008814C9" w:rsidRPr="00D33D42" w:rsidRDefault="008814C9" w:rsidP="00DC37CE">
            <w:pPr>
              <w:ind w:hanging="6"/>
              <w:jc w:val="center"/>
              <w:rPr>
                <w:rFonts w:ascii="PT Astra Serif" w:hAnsi="PT Astra Serif"/>
                <w:kern w:val="2"/>
                <w:sz w:val="24"/>
                <w:szCs w:val="24"/>
              </w:rPr>
            </w:pPr>
            <w:r w:rsidRPr="00D33D42">
              <w:rPr>
                <w:rFonts w:ascii="PT Astra Serif" w:hAnsi="PT Astra Serif"/>
                <w:kern w:val="2"/>
                <w:sz w:val="24"/>
                <w:szCs w:val="24"/>
              </w:rPr>
              <w:t>2-4</w:t>
            </w:r>
          </w:p>
        </w:tc>
      </w:tr>
      <w:tr w:rsidR="008814C9" w:rsidRPr="00D33D42" w:rsidTr="004C65AF">
        <w:trPr>
          <w:trHeight w:val="357"/>
          <w:jc w:val="center"/>
        </w:trPr>
        <w:tc>
          <w:tcPr>
            <w:tcW w:w="349" w:type="pct"/>
            <w:vMerge w:val="restart"/>
            <w:vAlign w:val="center"/>
          </w:tcPr>
          <w:p w:rsidR="008814C9" w:rsidRPr="00D33D42" w:rsidRDefault="008814C9" w:rsidP="00DC37CE">
            <w:pPr>
              <w:snapToGrid w:val="0"/>
              <w:ind w:hanging="6"/>
              <w:jc w:val="center"/>
              <w:rPr>
                <w:rFonts w:ascii="PT Astra Serif" w:hAnsi="PT Astra Serif"/>
                <w:sz w:val="24"/>
                <w:szCs w:val="24"/>
              </w:rPr>
            </w:pPr>
            <w:r w:rsidRPr="00D33D42">
              <w:rPr>
                <w:rFonts w:ascii="PT Astra Serif" w:hAnsi="PT Astra Serif"/>
                <w:sz w:val="24"/>
                <w:szCs w:val="24"/>
              </w:rPr>
              <w:t>1.2</w:t>
            </w:r>
          </w:p>
        </w:tc>
        <w:tc>
          <w:tcPr>
            <w:tcW w:w="2041" w:type="pct"/>
            <w:tcBorders>
              <w:bottom w:val="single" w:sz="4" w:space="0" w:color="auto"/>
            </w:tcBorders>
            <w:vAlign w:val="center"/>
          </w:tcPr>
          <w:p w:rsidR="008814C9" w:rsidRPr="00D33D42" w:rsidRDefault="008814C9" w:rsidP="00DC37CE">
            <w:pPr>
              <w:tabs>
                <w:tab w:val="left" w:pos="312"/>
              </w:tabs>
              <w:snapToGrid w:val="0"/>
              <w:ind w:hanging="6"/>
              <w:rPr>
                <w:rFonts w:ascii="PT Astra Serif" w:hAnsi="PT Astra Serif"/>
                <w:sz w:val="24"/>
                <w:szCs w:val="24"/>
                <w:u w:val="single"/>
              </w:rPr>
            </w:pPr>
            <w:r w:rsidRPr="00D33D42">
              <w:rPr>
                <w:rFonts w:ascii="PT Astra Serif" w:hAnsi="PT Astra Serif"/>
                <w:sz w:val="24"/>
                <w:szCs w:val="24"/>
                <w:u w:val="single"/>
              </w:rPr>
              <w:t>Улицы и дороги местного значения:</w:t>
            </w:r>
          </w:p>
        </w:tc>
        <w:tc>
          <w:tcPr>
            <w:tcW w:w="1386" w:type="pct"/>
            <w:tcBorders>
              <w:bottom w:val="single" w:sz="4" w:space="0" w:color="auto"/>
            </w:tcBorders>
            <w:vAlign w:val="center"/>
          </w:tcPr>
          <w:p w:rsidR="008814C9" w:rsidRPr="00D33D42" w:rsidRDefault="008814C9" w:rsidP="00DC37CE">
            <w:pPr>
              <w:snapToGrid w:val="0"/>
              <w:ind w:hanging="6"/>
              <w:jc w:val="center"/>
              <w:rPr>
                <w:rFonts w:ascii="PT Astra Serif" w:hAnsi="PT Astra Serif"/>
                <w:sz w:val="24"/>
                <w:szCs w:val="24"/>
              </w:rPr>
            </w:pPr>
          </w:p>
        </w:tc>
        <w:tc>
          <w:tcPr>
            <w:tcW w:w="705" w:type="pct"/>
            <w:vMerge w:val="restart"/>
            <w:vAlign w:val="center"/>
          </w:tcPr>
          <w:p w:rsidR="008814C9" w:rsidRPr="00D33D42" w:rsidRDefault="008814C9" w:rsidP="00DC37CE">
            <w:pPr>
              <w:ind w:hanging="6"/>
              <w:jc w:val="center"/>
              <w:rPr>
                <w:rFonts w:ascii="PT Astra Serif" w:hAnsi="PT Astra Serif"/>
                <w:kern w:val="2"/>
                <w:sz w:val="24"/>
                <w:szCs w:val="24"/>
              </w:rPr>
            </w:pPr>
            <w:r w:rsidRPr="00D33D42">
              <w:rPr>
                <w:rFonts w:ascii="PT Astra Serif" w:hAnsi="PT Astra Serif"/>
                <w:kern w:val="2"/>
                <w:sz w:val="24"/>
                <w:szCs w:val="24"/>
              </w:rPr>
              <w:t>3,0-3,5</w:t>
            </w:r>
          </w:p>
        </w:tc>
        <w:tc>
          <w:tcPr>
            <w:tcW w:w="520" w:type="pct"/>
            <w:vMerge w:val="restart"/>
            <w:vAlign w:val="center"/>
          </w:tcPr>
          <w:p w:rsidR="008814C9" w:rsidRPr="00D33D42" w:rsidRDefault="008814C9" w:rsidP="00DC37CE">
            <w:pPr>
              <w:ind w:hanging="6"/>
              <w:jc w:val="center"/>
              <w:rPr>
                <w:rFonts w:ascii="PT Astra Serif" w:hAnsi="PT Astra Serif"/>
                <w:kern w:val="2"/>
                <w:sz w:val="24"/>
                <w:szCs w:val="24"/>
              </w:rPr>
            </w:pPr>
            <w:r w:rsidRPr="00D33D42">
              <w:rPr>
                <w:rFonts w:ascii="PT Astra Serif" w:hAnsi="PT Astra Serif"/>
                <w:kern w:val="2"/>
                <w:sz w:val="24"/>
                <w:szCs w:val="24"/>
              </w:rPr>
              <w:t>2-4</w:t>
            </w: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 w:val="left" w:pos="345"/>
              </w:tabs>
              <w:suppressAutoHyphens w:val="0"/>
              <w:snapToGrid w:val="0"/>
              <w:ind w:left="0" w:hanging="6"/>
              <w:contextualSpacing/>
              <w:rPr>
                <w:rFonts w:ascii="PT Astra Serif" w:hAnsi="PT Astra Serif"/>
                <w:sz w:val="24"/>
                <w:szCs w:val="24"/>
              </w:rPr>
            </w:pPr>
            <w:r w:rsidRPr="00D33D42">
              <w:rPr>
                <w:rFonts w:ascii="PT Astra Serif" w:hAnsi="PT Astra Serif"/>
                <w:sz w:val="24"/>
                <w:szCs w:val="24"/>
              </w:rPr>
              <w:t>Мичурина</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 xml:space="preserve">71 187 2 ОП МГ 065 </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Новая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 xml:space="preserve">71 187 2 ОП МГ 073 </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Есенина</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 xml:space="preserve">71 187 2 ОП МГ 026 </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Нововятская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 xml:space="preserve">71 187 2 ОП МГ 075 </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Луговая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152</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Лермонтова</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137</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Сосновая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106</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Западная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033</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Таежная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114</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Транспортная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118</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Северная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99</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Энтузиастов</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133</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Советская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104</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Труда</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119</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proofErr w:type="gramStart"/>
            <w:r w:rsidRPr="00D33D42">
              <w:rPr>
                <w:rFonts w:ascii="PT Astra Serif" w:hAnsi="PT Astra Serif"/>
                <w:sz w:val="24"/>
                <w:szCs w:val="24"/>
              </w:rPr>
              <w:t>Октябрьская</w:t>
            </w:r>
            <w:proofErr w:type="gramEnd"/>
            <w:r w:rsidRPr="00D33D42">
              <w:rPr>
                <w:rFonts w:ascii="PT Astra Serif" w:hAnsi="PT Astra Serif"/>
                <w:sz w:val="24"/>
                <w:szCs w:val="24"/>
              </w:rPr>
              <w:t xml:space="preserve"> - Северный (переулок)</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077</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70"/>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Монтажников</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067</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Снежная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103</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Кедровая</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038</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пер. Спортивный</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109</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bottom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color w:val="000000"/>
                <w:sz w:val="24"/>
                <w:szCs w:val="24"/>
              </w:rPr>
              <w:t>пер. Радужный</w:t>
            </w:r>
          </w:p>
        </w:tc>
        <w:tc>
          <w:tcPr>
            <w:tcW w:w="1386" w:type="pct"/>
            <w:tcBorders>
              <w:top w:val="single" w:sz="4" w:space="0" w:color="auto"/>
              <w:bottom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091</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r w:rsidR="008814C9" w:rsidRPr="00D33D42" w:rsidTr="004C65AF">
        <w:trPr>
          <w:trHeight w:val="357"/>
          <w:jc w:val="center"/>
        </w:trPr>
        <w:tc>
          <w:tcPr>
            <w:tcW w:w="349" w:type="pct"/>
            <w:vMerge/>
            <w:vAlign w:val="center"/>
          </w:tcPr>
          <w:p w:rsidR="008814C9" w:rsidRPr="00D33D42" w:rsidRDefault="008814C9" w:rsidP="00DC37CE">
            <w:pPr>
              <w:snapToGrid w:val="0"/>
              <w:ind w:hanging="6"/>
              <w:jc w:val="center"/>
              <w:rPr>
                <w:rFonts w:ascii="PT Astra Serif" w:hAnsi="PT Astra Serif"/>
                <w:sz w:val="24"/>
                <w:szCs w:val="24"/>
              </w:rPr>
            </w:pPr>
          </w:p>
        </w:tc>
        <w:tc>
          <w:tcPr>
            <w:tcW w:w="2041" w:type="pct"/>
            <w:tcBorders>
              <w:top w:val="single" w:sz="4" w:space="0" w:color="auto"/>
            </w:tcBorders>
            <w:vAlign w:val="center"/>
          </w:tcPr>
          <w:p w:rsidR="008814C9" w:rsidRPr="00D33D42" w:rsidRDefault="008814C9" w:rsidP="000C0FE7">
            <w:pPr>
              <w:pStyle w:val="ab"/>
              <w:numPr>
                <w:ilvl w:val="0"/>
                <w:numId w:val="15"/>
              </w:numPr>
              <w:tabs>
                <w:tab w:val="left" w:pos="312"/>
              </w:tabs>
              <w:suppressAutoHyphens w:val="0"/>
              <w:ind w:left="0" w:hanging="6"/>
              <w:contextualSpacing/>
              <w:rPr>
                <w:rFonts w:ascii="PT Astra Serif" w:hAnsi="PT Astra Serif"/>
                <w:color w:val="000000"/>
                <w:sz w:val="24"/>
                <w:szCs w:val="24"/>
              </w:rPr>
            </w:pPr>
            <w:r w:rsidRPr="00D33D42">
              <w:rPr>
                <w:rFonts w:ascii="PT Astra Serif" w:hAnsi="PT Astra Serif"/>
                <w:sz w:val="24"/>
                <w:szCs w:val="24"/>
              </w:rPr>
              <w:t xml:space="preserve">Северный (переулок)- </w:t>
            </w:r>
            <w:proofErr w:type="gramStart"/>
            <w:r w:rsidRPr="00D33D42">
              <w:rPr>
                <w:rFonts w:ascii="PT Astra Serif" w:hAnsi="PT Astra Serif"/>
                <w:sz w:val="24"/>
                <w:szCs w:val="24"/>
              </w:rPr>
              <w:t>Октябрьская</w:t>
            </w:r>
            <w:proofErr w:type="gramEnd"/>
          </w:p>
        </w:tc>
        <w:tc>
          <w:tcPr>
            <w:tcW w:w="1386" w:type="pct"/>
            <w:tcBorders>
              <w:top w:val="single" w:sz="4" w:space="0" w:color="auto"/>
            </w:tcBorders>
            <w:vAlign w:val="center"/>
          </w:tcPr>
          <w:p w:rsidR="008814C9" w:rsidRPr="00D33D42" w:rsidRDefault="008814C9" w:rsidP="00DC37CE">
            <w:pPr>
              <w:pStyle w:val="Default"/>
              <w:tabs>
                <w:tab w:val="left" w:pos="312"/>
              </w:tabs>
              <w:ind w:hanging="6"/>
              <w:jc w:val="center"/>
              <w:rPr>
                <w:rFonts w:ascii="PT Astra Serif" w:hAnsi="PT Astra Serif"/>
              </w:rPr>
            </w:pPr>
            <w:r w:rsidRPr="00D33D42">
              <w:rPr>
                <w:rFonts w:ascii="PT Astra Serif" w:hAnsi="PT Astra Serif"/>
              </w:rPr>
              <w:t>71 187 2 ОП МГ 098</w:t>
            </w:r>
          </w:p>
        </w:tc>
        <w:tc>
          <w:tcPr>
            <w:tcW w:w="705" w:type="pct"/>
            <w:vMerge/>
            <w:vAlign w:val="center"/>
          </w:tcPr>
          <w:p w:rsidR="008814C9" w:rsidRPr="00D33D42" w:rsidRDefault="008814C9" w:rsidP="00DC37CE">
            <w:pPr>
              <w:ind w:hanging="6"/>
              <w:jc w:val="center"/>
              <w:rPr>
                <w:rFonts w:ascii="PT Astra Serif" w:hAnsi="PT Astra Serif"/>
                <w:kern w:val="2"/>
                <w:sz w:val="24"/>
                <w:szCs w:val="24"/>
              </w:rPr>
            </w:pPr>
          </w:p>
        </w:tc>
        <w:tc>
          <w:tcPr>
            <w:tcW w:w="520" w:type="pct"/>
            <w:vMerge/>
            <w:vAlign w:val="center"/>
          </w:tcPr>
          <w:p w:rsidR="008814C9" w:rsidRPr="00D33D42" w:rsidRDefault="008814C9" w:rsidP="00DC37CE">
            <w:pPr>
              <w:ind w:hanging="6"/>
              <w:jc w:val="center"/>
              <w:rPr>
                <w:rFonts w:ascii="PT Astra Serif" w:hAnsi="PT Astra Serif"/>
                <w:kern w:val="2"/>
                <w:sz w:val="24"/>
                <w:szCs w:val="24"/>
              </w:rPr>
            </w:pPr>
          </w:p>
        </w:tc>
      </w:tr>
    </w:tbl>
    <w:p w:rsidR="008814C9" w:rsidRDefault="008814C9" w:rsidP="008814C9">
      <w:pPr>
        <w:pStyle w:val="S2"/>
        <w:spacing w:before="0" w:after="0" w:line="276" w:lineRule="auto"/>
        <w:rPr>
          <w:rFonts w:ascii="PT Astra Serif" w:hAnsi="PT Astra Serif"/>
          <w:szCs w:val="28"/>
        </w:rPr>
      </w:pPr>
      <w:bookmarkStart w:id="8" w:name="_Toc188282235"/>
      <w:r w:rsidRPr="008814C9">
        <w:rPr>
          <w:rFonts w:ascii="PT Astra Serif" w:hAnsi="PT Astra Serif"/>
          <w:szCs w:val="28"/>
        </w:rPr>
        <w:lastRenderedPageBreak/>
        <w:t>Протяженность внутриквартальных проездов в границах планируемой территории составляет – 3,6 км, ширина проезжей части – 4,5–6 м.</w:t>
      </w:r>
    </w:p>
    <w:p w:rsidR="008814C9" w:rsidRPr="008814C9" w:rsidRDefault="008814C9" w:rsidP="008814C9">
      <w:pPr>
        <w:pStyle w:val="S2"/>
        <w:spacing w:before="0" w:after="0" w:line="276" w:lineRule="auto"/>
        <w:rPr>
          <w:rFonts w:ascii="PT Astra Serif" w:hAnsi="PT Astra Serif"/>
          <w:szCs w:val="28"/>
        </w:rPr>
      </w:pPr>
      <w:r w:rsidRPr="008814C9">
        <w:rPr>
          <w:rFonts w:ascii="PT Astra Serif" w:hAnsi="PT Astra Serif"/>
          <w:szCs w:val="28"/>
        </w:rPr>
        <w:t>Пешеходное движение организовано по всем внутриквартальным проездам и по тротуарам. Ширина тротуаров составляет 1,5–2,0 м вдоль улично-дорожной сети. Ширина тротуаров на территории жилых комплексов – 1,5 м.</w:t>
      </w:r>
    </w:p>
    <w:p w:rsidR="008814C9" w:rsidRPr="008814C9" w:rsidRDefault="008814C9" w:rsidP="004C65AF">
      <w:pPr>
        <w:tabs>
          <w:tab w:val="left" w:pos="284"/>
        </w:tabs>
        <w:spacing w:line="276" w:lineRule="auto"/>
        <w:ind w:firstLine="709"/>
        <w:jc w:val="both"/>
        <w:rPr>
          <w:rFonts w:ascii="PT Astra Serif" w:hAnsi="PT Astra Serif"/>
          <w:sz w:val="28"/>
          <w:szCs w:val="28"/>
        </w:rPr>
      </w:pPr>
      <w:r w:rsidRPr="008814C9">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районного значения - 15-30 м; улиц местного значения - 10-20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8814C9">
        <w:rPr>
          <w:rFonts w:ascii="PT Astra Serif" w:hAnsi="PT Astra Serif"/>
          <w:sz w:val="28"/>
          <w:szCs w:val="28"/>
        </w:rPr>
        <w:t>11.2</w:t>
      </w:r>
      <w:proofErr w:type="gramEnd"/>
      <w:r w:rsidRPr="008814C9">
        <w:rPr>
          <w:rFonts w:ascii="PT Astra Serif" w:hAnsi="PT Astra Serif"/>
          <w:sz w:val="28"/>
          <w:szCs w:val="28"/>
        </w:rPr>
        <w:t xml:space="preserve">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 </w:t>
      </w:r>
    </w:p>
    <w:p w:rsidR="008D07AD" w:rsidRDefault="008814C9" w:rsidP="004C65AF">
      <w:pPr>
        <w:tabs>
          <w:tab w:val="left" w:pos="284"/>
        </w:tabs>
        <w:spacing w:line="276" w:lineRule="auto"/>
        <w:ind w:firstLine="709"/>
        <w:jc w:val="both"/>
        <w:rPr>
          <w:rFonts w:ascii="PT Astra Serif" w:hAnsi="PT Astra Serif"/>
          <w:sz w:val="28"/>
          <w:szCs w:val="28"/>
        </w:rPr>
      </w:pPr>
      <w:r w:rsidRPr="008814C9">
        <w:rPr>
          <w:rFonts w:ascii="PT Astra Serif" w:hAnsi="PT Astra Serif"/>
          <w:sz w:val="28"/>
          <w:szCs w:val="28"/>
        </w:rPr>
        <w:t xml:space="preserve">Размещение автомобилей на территории с преобладающим типом блокированной жилой застройки осуществляется на придомовых участках, во встроенно-пристроенных гаражах. </w:t>
      </w:r>
    </w:p>
    <w:p w:rsidR="008814C9" w:rsidRPr="008814C9" w:rsidRDefault="008814C9" w:rsidP="004C65AF">
      <w:pPr>
        <w:tabs>
          <w:tab w:val="left" w:pos="284"/>
        </w:tabs>
        <w:spacing w:line="276" w:lineRule="auto"/>
        <w:ind w:firstLine="709"/>
        <w:jc w:val="both"/>
        <w:rPr>
          <w:rFonts w:ascii="PT Astra Serif" w:hAnsi="PT Astra Serif"/>
          <w:sz w:val="28"/>
          <w:szCs w:val="28"/>
        </w:rPr>
      </w:pPr>
      <w:r w:rsidRPr="008814C9">
        <w:rPr>
          <w:rFonts w:ascii="PT Astra Serif" w:hAnsi="PT Astra Serif"/>
          <w:sz w:val="28"/>
          <w:szCs w:val="28"/>
        </w:rPr>
        <w:t>Организация движения общественного пассажирского транспорта в границах территории проектирования осуществляется по улице Спортивная. Остановки общественного транспорта расположены вблизи общественных и торговых центров и связаны с основными пешеходными направлениями.</w:t>
      </w:r>
    </w:p>
    <w:p w:rsidR="004B24D5"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Проектом планировки территории предусматривается реконструкция автомобильной дороги местного значения ул. Лермонтова</w:t>
      </w:r>
      <w:r w:rsidR="00B066D4">
        <w:rPr>
          <w:rFonts w:ascii="PT Astra Serif" w:hAnsi="PT Astra Serif"/>
          <w:sz w:val="28"/>
          <w:szCs w:val="28"/>
        </w:rPr>
        <w:t>.</w:t>
      </w:r>
      <w:r w:rsidRPr="00DC37CE">
        <w:rPr>
          <w:rFonts w:ascii="PT Astra Serif" w:hAnsi="PT Astra Serif"/>
          <w:sz w:val="28"/>
          <w:szCs w:val="28"/>
        </w:rPr>
        <w:t xml:space="preserve"> </w:t>
      </w:r>
      <w:r w:rsidR="00B45E97">
        <w:rPr>
          <w:rFonts w:ascii="PT Astra Serif" w:hAnsi="PT Astra Serif"/>
          <w:sz w:val="28"/>
          <w:szCs w:val="28"/>
        </w:rPr>
        <w:t xml:space="preserve">Покрытие асфальтобетон. </w:t>
      </w:r>
    </w:p>
    <w:p w:rsidR="004B24D5" w:rsidRPr="00DC37CE" w:rsidRDefault="004B24D5" w:rsidP="004C65AF">
      <w:pPr>
        <w:pStyle w:val="2"/>
        <w:spacing w:after="0"/>
        <w:ind w:firstLine="709"/>
        <w:jc w:val="left"/>
        <w:rPr>
          <w:rFonts w:ascii="PT Astra Serif" w:hAnsi="PT Astra Serif"/>
          <w:sz w:val="28"/>
          <w:szCs w:val="28"/>
          <w:lang w:val="ru-RU"/>
        </w:rPr>
      </w:pPr>
      <w:r w:rsidRPr="00DC37CE">
        <w:rPr>
          <w:rFonts w:ascii="PT Astra Serif" w:hAnsi="PT Astra Serif"/>
          <w:sz w:val="28"/>
          <w:szCs w:val="28"/>
          <w:lang w:val="ru-RU"/>
        </w:rPr>
        <w:t>6. Водоснабжение</w:t>
      </w:r>
      <w:bookmarkEnd w:id="8"/>
    </w:p>
    <w:p w:rsidR="008814C9" w:rsidRPr="00DC37CE" w:rsidRDefault="008814C9" w:rsidP="004C65AF">
      <w:pPr>
        <w:tabs>
          <w:tab w:val="left" w:pos="284"/>
          <w:tab w:val="left" w:pos="993"/>
        </w:tabs>
        <w:spacing w:line="276" w:lineRule="auto"/>
        <w:ind w:firstLine="709"/>
        <w:jc w:val="both"/>
        <w:rPr>
          <w:rFonts w:ascii="PT Astra Serif" w:hAnsi="PT Astra Serif"/>
          <w:sz w:val="28"/>
          <w:szCs w:val="28"/>
        </w:rPr>
      </w:pPr>
      <w:bookmarkStart w:id="9" w:name="_Hlk167762945"/>
      <w:bookmarkStart w:id="10" w:name="_Toc188282236"/>
      <w:r w:rsidRPr="00DC37CE">
        <w:rPr>
          <w:rFonts w:ascii="PT Astra Serif" w:hAnsi="PT Astra Serif"/>
          <w:sz w:val="28"/>
          <w:szCs w:val="28"/>
        </w:rPr>
        <w:t>Проектом планировки территории предусматриваются следующие направления развития системы водоснабжения:</w:t>
      </w:r>
    </w:p>
    <w:p w:rsidR="008814C9" w:rsidRPr="00DC37CE" w:rsidRDefault="008814C9" w:rsidP="004C65AF">
      <w:pPr>
        <w:numPr>
          <w:ilvl w:val="0"/>
          <w:numId w:val="10"/>
        </w:numPr>
        <w:tabs>
          <w:tab w:val="left" w:pos="284"/>
          <w:tab w:val="left" w:pos="993"/>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реконструкция и строительство новых сетей водоснабжения на территориях общего пользования для обеспечения холодным водоснабжением потребителей, протяженностью 2,5 км (уточняется на дальнейших стадиях проектирования);</w:t>
      </w:r>
    </w:p>
    <w:p w:rsidR="008814C9" w:rsidRPr="00DC37CE" w:rsidRDefault="008814C9" w:rsidP="004C65AF">
      <w:pPr>
        <w:numPr>
          <w:ilvl w:val="0"/>
          <w:numId w:val="10"/>
        </w:numPr>
        <w:tabs>
          <w:tab w:val="left" w:pos="284"/>
          <w:tab w:val="left" w:pos="993"/>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обеспечение централизованным водоснабжением жилых домов.</w:t>
      </w:r>
    </w:p>
    <w:p w:rsidR="008814C9" w:rsidRPr="00DC37CE" w:rsidRDefault="008814C9" w:rsidP="004C65AF">
      <w:pPr>
        <w:tabs>
          <w:tab w:val="left" w:pos="284"/>
          <w:tab w:val="left" w:pos="993"/>
        </w:tabs>
        <w:spacing w:line="276" w:lineRule="auto"/>
        <w:ind w:firstLine="709"/>
        <w:jc w:val="both"/>
        <w:rPr>
          <w:rFonts w:ascii="PT Astra Serif" w:hAnsi="PT Astra Serif"/>
          <w:sz w:val="28"/>
          <w:szCs w:val="28"/>
        </w:rPr>
      </w:pPr>
      <w:r w:rsidRPr="00DC37CE">
        <w:rPr>
          <w:rFonts w:ascii="PT Astra Serif" w:hAnsi="PT Astra Serif"/>
          <w:sz w:val="28"/>
          <w:szCs w:val="28"/>
        </w:rPr>
        <w:lastRenderedPageBreak/>
        <w:t>В границах территории проектирования предлагается городская объединенная хозяйственно-питьевая и противопожарная система водоснабжения.</w:t>
      </w:r>
      <w:r w:rsidR="00BB63AB">
        <w:rPr>
          <w:rFonts w:ascii="PT Astra Serif" w:hAnsi="PT Astra Serif"/>
          <w:sz w:val="28"/>
          <w:szCs w:val="28"/>
        </w:rPr>
        <w:t xml:space="preserve"> </w:t>
      </w:r>
      <w:r w:rsidR="00BB63AB" w:rsidRPr="00BB63AB">
        <w:rPr>
          <w:rFonts w:ascii="PT Astra Serif" w:hAnsi="PT Astra Serif"/>
          <w:sz w:val="28"/>
          <w:szCs w:val="28"/>
        </w:rPr>
        <w:t>Водоснабжение жилой застройки предполагается от существующей системы водоснабжения</w:t>
      </w:r>
      <w:r w:rsidR="00BB63AB">
        <w:rPr>
          <w:rFonts w:ascii="PT Astra Serif" w:hAnsi="PT Astra Serif"/>
          <w:sz w:val="28"/>
          <w:szCs w:val="28"/>
        </w:rPr>
        <w:t>.</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Глубина заложения труб должна быть на 0,5 м больше расчетной глубины проникания в грунт нулевой температуры согласно СП 31.13330.2021 «Водоснабжение. Наружные сети и сооружения. Актуализированная редакция СНиП 2.04.02-84*» (далее также – СП 31.13330.2021).</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Ориентировочный суточный объем исходя из норм на одного жителя 165-180 л/</w:t>
      </w:r>
      <w:proofErr w:type="spellStart"/>
      <w:r w:rsidRPr="00DC37CE">
        <w:rPr>
          <w:rFonts w:ascii="PT Astra Serif" w:hAnsi="PT Astra Serif"/>
          <w:sz w:val="28"/>
          <w:szCs w:val="28"/>
        </w:rPr>
        <w:t>сут</w:t>
      </w:r>
      <w:proofErr w:type="spellEnd"/>
      <w:r w:rsidRPr="00DC37CE">
        <w:rPr>
          <w:rFonts w:ascii="PT Astra Serif" w:hAnsi="PT Astra Serif"/>
          <w:sz w:val="28"/>
          <w:szCs w:val="28"/>
        </w:rPr>
        <w:t>., расхода воды на 1570 человек составит 259,1 тыс. м3, максимальный суточный объем – 282,6 м3/</w:t>
      </w:r>
      <w:proofErr w:type="spellStart"/>
      <w:r w:rsidRPr="00DC37CE">
        <w:rPr>
          <w:rFonts w:ascii="PT Astra Serif" w:hAnsi="PT Astra Serif"/>
          <w:sz w:val="28"/>
          <w:szCs w:val="28"/>
        </w:rPr>
        <w:t>сут</w:t>
      </w:r>
      <w:proofErr w:type="spellEnd"/>
      <w:r w:rsidRPr="00DC37CE">
        <w:rPr>
          <w:rFonts w:ascii="PT Astra Serif" w:hAnsi="PT Astra Serif"/>
          <w:sz w:val="28"/>
          <w:szCs w:val="28"/>
        </w:rPr>
        <w:t>., без учета расхода на поливку территории.</w:t>
      </w:r>
    </w:p>
    <w:bookmarkEnd w:id="9"/>
    <w:p w:rsidR="004B24D5" w:rsidRPr="00DC37CE" w:rsidRDefault="004B24D5" w:rsidP="004C65AF">
      <w:pPr>
        <w:pStyle w:val="2"/>
        <w:spacing w:after="0"/>
        <w:ind w:firstLine="709"/>
        <w:jc w:val="both"/>
        <w:rPr>
          <w:rFonts w:ascii="PT Astra Serif" w:hAnsi="PT Astra Serif"/>
          <w:sz w:val="28"/>
          <w:szCs w:val="28"/>
          <w:lang w:val="ru-RU"/>
        </w:rPr>
      </w:pPr>
      <w:r w:rsidRPr="00DC37CE">
        <w:rPr>
          <w:rFonts w:ascii="PT Astra Serif" w:hAnsi="PT Astra Serif"/>
          <w:sz w:val="28"/>
          <w:szCs w:val="28"/>
          <w:lang w:val="ru-RU"/>
        </w:rPr>
        <w:t>7. Водоотведение</w:t>
      </w:r>
      <w:bookmarkEnd w:id="10"/>
    </w:p>
    <w:p w:rsidR="008814C9" w:rsidRPr="00DC37CE" w:rsidRDefault="008814C9" w:rsidP="004C65AF">
      <w:pPr>
        <w:tabs>
          <w:tab w:val="left" w:pos="284"/>
          <w:tab w:val="left" w:pos="993"/>
        </w:tabs>
        <w:spacing w:line="276" w:lineRule="auto"/>
        <w:ind w:firstLine="709"/>
        <w:jc w:val="both"/>
        <w:rPr>
          <w:rFonts w:ascii="PT Astra Serif" w:hAnsi="PT Astra Serif"/>
          <w:sz w:val="28"/>
          <w:szCs w:val="28"/>
        </w:rPr>
      </w:pPr>
      <w:bookmarkStart w:id="11" w:name="_Toc188282237"/>
      <w:r w:rsidRPr="00DC37CE">
        <w:rPr>
          <w:rFonts w:ascii="PT Astra Serif" w:hAnsi="PT Astra Serif"/>
          <w:sz w:val="28"/>
          <w:szCs w:val="28"/>
        </w:rPr>
        <w:t>Проектом планировки территории предусматриваются следующие направления развития системы водоотведения:</w:t>
      </w:r>
    </w:p>
    <w:p w:rsidR="008814C9" w:rsidRPr="00DC37CE" w:rsidRDefault="008814C9" w:rsidP="004C65AF">
      <w:pPr>
        <w:pStyle w:val="ab"/>
        <w:numPr>
          <w:ilvl w:val="0"/>
          <w:numId w:val="12"/>
        </w:numPr>
        <w:tabs>
          <w:tab w:val="left" w:pos="284"/>
          <w:tab w:val="left" w:pos="993"/>
        </w:tabs>
        <w:suppressAutoHyphens w:val="0"/>
        <w:spacing w:line="276" w:lineRule="auto"/>
        <w:ind w:left="0" w:firstLine="709"/>
        <w:contextualSpacing/>
        <w:jc w:val="both"/>
        <w:rPr>
          <w:rFonts w:ascii="PT Astra Serif" w:hAnsi="PT Astra Serif"/>
          <w:sz w:val="28"/>
          <w:szCs w:val="28"/>
        </w:rPr>
      </w:pPr>
      <w:r w:rsidRPr="00DC37CE">
        <w:rPr>
          <w:rFonts w:ascii="PT Astra Serif" w:hAnsi="PT Astra Serif"/>
          <w:sz w:val="28"/>
          <w:szCs w:val="28"/>
        </w:rPr>
        <w:t>строительство сетей водоотведения для жилой застройки общей протяженностью 8,2 км.</w:t>
      </w:r>
    </w:p>
    <w:p w:rsidR="008814C9" w:rsidRPr="00DC37CE" w:rsidRDefault="008814C9" w:rsidP="004C65AF">
      <w:pPr>
        <w:tabs>
          <w:tab w:val="left" w:pos="284"/>
          <w:tab w:val="left" w:pos="993"/>
        </w:tabs>
        <w:spacing w:line="276" w:lineRule="auto"/>
        <w:ind w:firstLine="709"/>
        <w:jc w:val="both"/>
        <w:rPr>
          <w:rFonts w:ascii="PT Astra Serif" w:hAnsi="PT Astra Serif"/>
          <w:sz w:val="28"/>
          <w:szCs w:val="28"/>
        </w:rPr>
      </w:pPr>
      <w:r w:rsidRPr="00DC37CE">
        <w:rPr>
          <w:rFonts w:ascii="PT Astra Serif" w:hAnsi="PT Astra Serif"/>
          <w:sz w:val="28"/>
          <w:szCs w:val="28"/>
        </w:rPr>
        <w:t>Параметры элементов канализации уточняются на дальнейших стадиях проектирования.</w:t>
      </w:r>
    </w:p>
    <w:p w:rsidR="008814C9" w:rsidRPr="00DC37CE" w:rsidRDefault="008814C9" w:rsidP="004C65AF">
      <w:pPr>
        <w:tabs>
          <w:tab w:val="left" w:pos="284"/>
          <w:tab w:val="left" w:pos="993"/>
        </w:tabs>
        <w:spacing w:line="276" w:lineRule="auto"/>
        <w:ind w:firstLine="709"/>
        <w:jc w:val="both"/>
        <w:rPr>
          <w:rFonts w:ascii="PT Astra Serif" w:hAnsi="PT Astra Serif"/>
          <w:sz w:val="28"/>
          <w:szCs w:val="28"/>
        </w:rPr>
      </w:pPr>
      <w:r w:rsidRPr="00DC37CE">
        <w:rPr>
          <w:rFonts w:ascii="PT Astra Serif" w:hAnsi="PT Astra Serif"/>
          <w:sz w:val="28"/>
          <w:szCs w:val="28"/>
        </w:rPr>
        <w:t>Система канализации предусматривается в составе самотечных коллекторов с поступлением стоков в канализационную насосную станцию, с дальнейшей перекачкой по напорным коллекторам, присоединяемым к городским сетям.</w:t>
      </w:r>
    </w:p>
    <w:p w:rsidR="008814C9" w:rsidRPr="00DC37CE" w:rsidRDefault="008814C9" w:rsidP="004C65AF">
      <w:pPr>
        <w:tabs>
          <w:tab w:val="left" w:pos="284"/>
          <w:tab w:val="left" w:pos="993"/>
        </w:tabs>
        <w:spacing w:line="276" w:lineRule="auto"/>
        <w:ind w:firstLine="709"/>
        <w:jc w:val="both"/>
        <w:rPr>
          <w:rFonts w:ascii="PT Astra Serif" w:hAnsi="PT Astra Serif"/>
          <w:sz w:val="28"/>
          <w:szCs w:val="28"/>
        </w:rPr>
      </w:pPr>
      <w:r w:rsidRPr="00DC37CE">
        <w:rPr>
          <w:rFonts w:ascii="PT Astra Serif" w:hAnsi="PT Astra Serif"/>
          <w:sz w:val="28"/>
          <w:szCs w:val="28"/>
        </w:rPr>
        <w:t>Водоотведение на территориях блокированной жилой застройки – автономное.</w:t>
      </w:r>
    </w:p>
    <w:p w:rsidR="008814C9" w:rsidRPr="00DC37CE" w:rsidRDefault="008814C9" w:rsidP="004C65AF">
      <w:pPr>
        <w:tabs>
          <w:tab w:val="left" w:pos="284"/>
          <w:tab w:val="left" w:pos="993"/>
        </w:tabs>
        <w:spacing w:line="276" w:lineRule="auto"/>
        <w:ind w:firstLine="709"/>
        <w:jc w:val="both"/>
        <w:rPr>
          <w:rFonts w:ascii="PT Astra Serif" w:hAnsi="PT Astra Serif"/>
          <w:sz w:val="28"/>
          <w:szCs w:val="28"/>
        </w:rPr>
      </w:pPr>
      <w:r w:rsidRPr="00DC37CE">
        <w:rPr>
          <w:rFonts w:ascii="PT Astra Serif" w:hAnsi="PT Astra Serif"/>
          <w:sz w:val="28"/>
          <w:szCs w:val="28"/>
        </w:rPr>
        <w:t>Ориентировочный годовой объем водоотведения на 1570 человек составляет 259,1 тыс. м3, максимальный суточный объем – 282,6 м3/</w:t>
      </w:r>
      <w:proofErr w:type="spellStart"/>
      <w:r w:rsidRPr="00DC37CE">
        <w:rPr>
          <w:rFonts w:ascii="PT Astra Serif" w:hAnsi="PT Astra Serif"/>
          <w:sz w:val="28"/>
          <w:szCs w:val="28"/>
        </w:rPr>
        <w:t>сут</w:t>
      </w:r>
      <w:proofErr w:type="spellEnd"/>
      <w:r w:rsidRPr="00DC37CE">
        <w:rPr>
          <w:rFonts w:ascii="PT Astra Serif" w:hAnsi="PT Astra Serif"/>
          <w:sz w:val="28"/>
          <w:szCs w:val="28"/>
        </w:rPr>
        <w:t>.</w:t>
      </w:r>
    </w:p>
    <w:p w:rsidR="004B24D5" w:rsidRPr="00DC37CE" w:rsidRDefault="004B24D5" w:rsidP="004C65AF">
      <w:pPr>
        <w:pStyle w:val="2"/>
        <w:spacing w:after="0"/>
        <w:ind w:firstLine="709"/>
        <w:jc w:val="left"/>
        <w:rPr>
          <w:rFonts w:ascii="PT Astra Serif" w:hAnsi="PT Astra Serif"/>
          <w:sz w:val="28"/>
          <w:szCs w:val="28"/>
          <w:lang w:val="ru-RU"/>
        </w:rPr>
      </w:pPr>
      <w:r w:rsidRPr="00DC37CE">
        <w:rPr>
          <w:rFonts w:ascii="PT Astra Serif" w:hAnsi="PT Astra Serif"/>
          <w:sz w:val="28"/>
          <w:szCs w:val="28"/>
          <w:lang w:val="ru-RU"/>
        </w:rPr>
        <w:t>8. Теплоснабжение и горячее водоснабжение</w:t>
      </w:r>
      <w:bookmarkStart w:id="12" w:name="_Hlk143790607"/>
      <w:bookmarkStart w:id="13" w:name="_Toc188282238"/>
      <w:bookmarkEnd w:id="11"/>
    </w:p>
    <w:bookmarkEnd w:id="12"/>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В границах территории проектирования </w:t>
      </w:r>
      <w:r w:rsidR="008D07AD">
        <w:rPr>
          <w:rFonts w:ascii="PT Astra Serif" w:hAnsi="PT Astra Serif"/>
          <w:sz w:val="28"/>
          <w:szCs w:val="28"/>
        </w:rPr>
        <w:t xml:space="preserve">осуществляется переход с централизованной системы отопления на </w:t>
      </w:r>
      <w:r w:rsidRPr="00DC37CE">
        <w:rPr>
          <w:rFonts w:ascii="PT Astra Serif" w:hAnsi="PT Astra Serif"/>
          <w:sz w:val="28"/>
          <w:szCs w:val="28"/>
        </w:rPr>
        <w:t>индивидуальн</w:t>
      </w:r>
      <w:r w:rsidR="008D07AD">
        <w:rPr>
          <w:rFonts w:ascii="PT Astra Serif" w:hAnsi="PT Astra Serif"/>
          <w:sz w:val="28"/>
          <w:szCs w:val="28"/>
        </w:rPr>
        <w:t>ую</w:t>
      </w:r>
      <w:r w:rsidRPr="00DC37CE">
        <w:rPr>
          <w:rFonts w:ascii="PT Astra Serif" w:hAnsi="PT Astra Serif"/>
          <w:sz w:val="28"/>
          <w:szCs w:val="28"/>
        </w:rPr>
        <w:t xml:space="preserve"> систем</w:t>
      </w:r>
      <w:r w:rsidR="008D07AD">
        <w:rPr>
          <w:rFonts w:ascii="PT Astra Serif" w:hAnsi="PT Astra Serif"/>
          <w:sz w:val="28"/>
          <w:szCs w:val="28"/>
        </w:rPr>
        <w:t>у</w:t>
      </w:r>
      <w:r w:rsidRPr="00DC37CE">
        <w:rPr>
          <w:rFonts w:ascii="PT Astra Serif" w:hAnsi="PT Astra Serif"/>
          <w:sz w:val="28"/>
          <w:szCs w:val="28"/>
        </w:rPr>
        <w:t xml:space="preserve"> теплоснабжения жилых домов от индивидуальных газовых котлов.</w:t>
      </w:r>
      <w:r w:rsidR="008D07AD">
        <w:rPr>
          <w:rFonts w:ascii="PT Astra Serif" w:hAnsi="PT Astra Serif"/>
          <w:sz w:val="28"/>
          <w:szCs w:val="28"/>
        </w:rPr>
        <w:t xml:space="preserve"> Срок перехода – 2027 год.</w:t>
      </w:r>
    </w:p>
    <w:p w:rsidR="004B24D5" w:rsidRPr="00DC37CE" w:rsidRDefault="004B24D5" w:rsidP="004C65AF">
      <w:pPr>
        <w:pStyle w:val="2"/>
        <w:spacing w:after="0"/>
        <w:ind w:firstLine="709"/>
        <w:jc w:val="both"/>
        <w:rPr>
          <w:rFonts w:ascii="PT Astra Serif" w:hAnsi="PT Astra Serif"/>
          <w:sz w:val="28"/>
          <w:szCs w:val="28"/>
          <w:lang w:val="ru-RU"/>
        </w:rPr>
      </w:pPr>
      <w:r w:rsidRPr="00DC37CE">
        <w:rPr>
          <w:rFonts w:ascii="PT Astra Serif" w:hAnsi="PT Astra Serif"/>
          <w:sz w:val="28"/>
          <w:szCs w:val="28"/>
          <w:lang w:val="ru-RU"/>
        </w:rPr>
        <w:t>9.</w:t>
      </w:r>
      <w:r w:rsidRPr="00DC37CE">
        <w:rPr>
          <w:rFonts w:ascii="PT Astra Serif" w:hAnsi="PT Astra Serif"/>
          <w:sz w:val="28"/>
          <w:szCs w:val="28"/>
        </w:rPr>
        <w:t xml:space="preserve"> Электроснабжение</w:t>
      </w:r>
      <w:bookmarkEnd w:id="13"/>
    </w:p>
    <w:p w:rsidR="00BB63AB" w:rsidRPr="00BB63AB" w:rsidRDefault="00BB63AB" w:rsidP="004C65AF">
      <w:pPr>
        <w:spacing w:line="276" w:lineRule="auto"/>
        <w:ind w:firstLine="709"/>
        <w:jc w:val="both"/>
        <w:rPr>
          <w:rFonts w:ascii="PT Astra Serif" w:hAnsi="PT Astra Serif"/>
          <w:sz w:val="28"/>
          <w:szCs w:val="28"/>
        </w:rPr>
      </w:pPr>
      <w:r w:rsidRPr="00BB63AB">
        <w:rPr>
          <w:rFonts w:ascii="PT Astra Serif" w:hAnsi="PT Astra Serif"/>
          <w:sz w:val="28"/>
          <w:szCs w:val="28"/>
        </w:rPr>
        <w:t xml:space="preserve">Электроснабжение микрорайона осуществляется по линиям электропередач – 10 </w:t>
      </w:r>
      <w:proofErr w:type="spellStart"/>
      <w:r w:rsidRPr="00BB63AB">
        <w:rPr>
          <w:rFonts w:ascii="PT Astra Serif" w:hAnsi="PT Astra Serif"/>
          <w:sz w:val="28"/>
          <w:szCs w:val="28"/>
        </w:rPr>
        <w:t>кВ</w:t>
      </w:r>
      <w:proofErr w:type="spellEnd"/>
      <w:r w:rsidRPr="00BB63AB">
        <w:rPr>
          <w:rFonts w:ascii="PT Astra Serif" w:hAnsi="PT Astra Serif"/>
          <w:sz w:val="28"/>
          <w:szCs w:val="28"/>
        </w:rPr>
        <w:t xml:space="preserve"> – через существующую сеть трансформаторных подстанций. Передача электрической мощности потребителям микрорайона осуществляется непосредственно от трансформаторных подстанций </w:t>
      </w:r>
      <w:r w:rsidR="00B45E97">
        <w:rPr>
          <w:rFonts w:ascii="PT Astra Serif" w:hAnsi="PT Astra Serif"/>
          <w:sz w:val="28"/>
          <w:szCs w:val="28"/>
        </w:rPr>
        <w:t xml:space="preserve">                            </w:t>
      </w:r>
      <w:r w:rsidRPr="00BB63AB">
        <w:rPr>
          <w:rFonts w:ascii="PT Astra Serif" w:hAnsi="PT Astra Serif"/>
          <w:sz w:val="28"/>
          <w:szCs w:val="28"/>
        </w:rPr>
        <w:lastRenderedPageBreak/>
        <w:t xml:space="preserve">ТП 10/0,4 </w:t>
      </w:r>
      <w:proofErr w:type="spellStart"/>
      <w:r w:rsidRPr="00BB63AB">
        <w:rPr>
          <w:rFonts w:ascii="PT Astra Serif" w:hAnsi="PT Astra Serif"/>
          <w:sz w:val="28"/>
          <w:szCs w:val="28"/>
        </w:rPr>
        <w:t>кВ</w:t>
      </w:r>
      <w:proofErr w:type="spellEnd"/>
      <w:r w:rsidRPr="00BB63AB">
        <w:rPr>
          <w:rFonts w:ascii="PT Astra Serif" w:hAnsi="PT Astra Serif"/>
          <w:sz w:val="28"/>
          <w:szCs w:val="28"/>
        </w:rPr>
        <w:t xml:space="preserve"> по распределительным электрическим сетям напряжением 0,4 </w:t>
      </w:r>
      <w:proofErr w:type="spellStart"/>
      <w:r w:rsidRPr="00BB63AB">
        <w:rPr>
          <w:rFonts w:ascii="PT Astra Serif" w:hAnsi="PT Astra Serif"/>
          <w:sz w:val="28"/>
          <w:szCs w:val="28"/>
        </w:rPr>
        <w:t>кВ.</w:t>
      </w:r>
      <w:proofErr w:type="spellEnd"/>
    </w:p>
    <w:p w:rsidR="00BB63AB" w:rsidRDefault="00BB63AB" w:rsidP="004C65AF">
      <w:pPr>
        <w:spacing w:line="276" w:lineRule="auto"/>
        <w:ind w:firstLine="709"/>
        <w:jc w:val="both"/>
        <w:rPr>
          <w:rFonts w:ascii="PT Astra Serif" w:hAnsi="PT Astra Serif"/>
          <w:sz w:val="28"/>
          <w:szCs w:val="28"/>
        </w:rPr>
      </w:pPr>
      <w:r w:rsidRPr="00BB63AB">
        <w:rPr>
          <w:rFonts w:ascii="PT Astra Serif" w:hAnsi="PT Astra Serif"/>
          <w:sz w:val="28"/>
          <w:szCs w:val="28"/>
        </w:rPr>
        <w:t xml:space="preserve">Суммарное электропотребление по планировочной территории составит 2,66 млн. </w:t>
      </w:r>
      <w:proofErr w:type="spellStart"/>
      <w:r w:rsidRPr="00BB63AB">
        <w:rPr>
          <w:rFonts w:ascii="PT Astra Serif" w:hAnsi="PT Astra Serif"/>
          <w:sz w:val="28"/>
          <w:szCs w:val="28"/>
        </w:rPr>
        <w:t>кВт</w:t>
      </w:r>
      <w:r w:rsidRPr="00BB63AB">
        <w:rPr>
          <w:sz w:val="28"/>
          <w:szCs w:val="28"/>
        </w:rPr>
        <w:t>∙</w:t>
      </w:r>
      <w:proofErr w:type="gramStart"/>
      <w:r w:rsidRPr="00BB63AB">
        <w:rPr>
          <w:rFonts w:ascii="PT Astra Serif" w:hAnsi="PT Astra Serif" w:cs="PT Astra Serif"/>
          <w:sz w:val="28"/>
          <w:szCs w:val="28"/>
        </w:rPr>
        <w:t>ч</w:t>
      </w:r>
      <w:proofErr w:type="spellEnd"/>
      <w:proofErr w:type="gramEnd"/>
      <w:r w:rsidRPr="00BB63AB">
        <w:rPr>
          <w:rFonts w:ascii="PT Astra Serif" w:hAnsi="PT Astra Serif"/>
          <w:sz w:val="28"/>
          <w:szCs w:val="28"/>
        </w:rPr>
        <w:t xml:space="preserve"> /</w:t>
      </w:r>
      <w:r w:rsidRPr="00BB63AB">
        <w:rPr>
          <w:rFonts w:ascii="PT Astra Serif" w:hAnsi="PT Astra Serif" w:cs="PT Astra Serif"/>
          <w:sz w:val="28"/>
          <w:szCs w:val="28"/>
        </w:rPr>
        <w:t>год</w:t>
      </w:r>
      <w:r w:rsidRPr="00BB63AB">
        <w:rPr>
          <w:rFonts w:ascii="PT Astra Serif" w:hAnsi="PT Astra Serif"/>
          <w:sz w:val="28"/>
          <w:szCs w:val="28"/>
        </w:rPr>
        <w:t xml:space="preserve">, </w:t>
      </w:r>
      <w:r w:rsidRPr="00BB63AB">
        <w:rPr>
          <w:rFonts w:ascii="PT Astra Serif" w:hAnsi="PT Astra Serif" w:cs="PT Astra Serif"/>
          <w:sz w:val="28"/>
          <w:szCs w:val="28"/>
        </w:rPr>
        <w:t>требуемая</w:t>
      </w:r>
      <w:r w:rsidRPr="00BB63AB">
        <w:rPr>
          <w:rFonts w:ascii="PT Astra Serif" w:hAnsi="PT Astra Serif"/>
          <w:sz w:val="28"/>
          <w:szCs w:val="28"/>
        </w:rPr>
        <w:t xml:space="preserve"> </w:t>
      </w:r>
      <w:r w:rsidRPr="00BB63AB">
        <w:rPr>
          <w:rFonts w:ascii="PT Astra Serif" w:hAnsi="PT Astra Serif" w:cs="PT Astra Serif"/>
          <w:sz w:val="28"/>
          <w:szCs w:val="28"/>
        </w:rPr>
        <w:t>минимальная</w:t>
      </w:r>
      <w:r w:rsidRPr="00BB63AB">
        <w:rPr>
          <w:rFonts w:ascii="PT Astra Serif" w:hAnsi="PT Astra Serif"/>
          <w:sz w:val="28"/>
          <w:szCs w:val="28"/>
        </w:rPr>
        <w:t xml:space="preserve"> </w:t>
      </w:r>
      <w:r w:rsidRPr="00BB63AB">
        <w:rPr>
          <w:rFonts w:ascii="PT Astra Serif" w:hAnsi="PT Astra Serif" w:cs="PT Astra Serif"/>
          <w:sz w:val="28"/>
          <w:szCs w:val="28"/>
        </w:rPr>
        <w:t>расчетная</w:t>
      </w:r>
      <w:r w:rsidRPr="00BB63AB">
        <w:rPr>
          <w:rFonts w:ascii="PT Astra Serif" w:hAnsi="PT Astra Serif"/>
          <w:sz w:val="28"/>
          <w:szCs w:val="28"/>
        </w:rPr>
        <w:t xml:space="preserve"> </w:t>
      </w:r>
      <w:r w:rsidRPr="00BB63AB">
        <w:rPr>
          <w:rFonts w:ascii="PT Astra Serif" w:hAnsi="PT Astra Serif" w:cs="PT Astra Serif"/>
          <w:sz w:val="28"/>
          <w:szCs w:val="28"/>
        </w:rPr>
        <w:t>мощность</w:t>
      </w:r>
      <w:r w:rsidRPr="00BB63AB">
        <w:rPr>
          <w:rFonts w:ascii="PT Astra Serif" w:hAnsi="PT Astra Serif"/>
          <w:sz w:val="28"/>
          <w:szCs w:val="28"/>
        </w:rPr>
        <w:t xml:space="preserve"> </w:t>
      </w:r>
      <w:r w:rsidRPr="00BB63AB">
        <w:rPr>
          <w:rFonts w:ascii="PT Astra Serif" w:hAnsi="PT Astra Serif" w:cs="PT Astra Serif"/>
          <w:sz w:val="28"/>
          <w:szCs w:val="28"/>
        </w:rPr>
        <w:t>составляет</w:t>
      </w:r>
      <w:r w:rsidRPr="00BB63AB">
        <w:rPr>
          <w:rFonts w:ascii="PT Astra Serif" w:hAnsi="PT Astra Serif"/>
          <w:sz w:val="28"/>
          <w:szCs w:val="28"/>
        </w:rPr>
        <w:t xml:space="preserve"> 0,21 </w:t>
      </w:r>
      <w:r w:rsidRPr="00BB63AB">
        <w:rPr>
          <w:rFonts w:ascii="PT Astra Serif" w:hAnsi="PT Astra Serif" w:cs="PT Astra Serif"/>
          <w:sz w:val="28"/>
          <w:szCs w:val="28"/>
        </w:rPr>
        <w:t>МВт</w:t>
      </w:r>
      <w:r w:rsidRPr="00BB63AB">
        <w:rPr>
          <w:rFonts w:ascii="PT Astra Serif" w:hAnsi="PT Astra Serif"/>
          <w:sz w:val="28"/>
          <w:szCs w:val="28"/>
        </w:rPr>
        <w:t xml:space="preserve">. </w:t>
      </w:r>
      <w:r w:rsidRPr="00BB63AB">
        <w:rPr>
          <w:rFonts w:ascii="PT Astra Serif" w:hAnsi="PT Astra Serif" w:cs="PT Astra Serif"/>
          <w:sz w:val="28"/>
          <w:szCs w:val="28"/>
        </w:rPr>
        <w:t>Данную</w:t>
      </w:r>
      <w:r w:rsidRPr="00BB63AB">
        <w:rPr>
          <w:rFonts w:ascii="PT Astra Serif" w:hAnsi="PT Astra Serif"/>
          <w:sz w:val="28"/>
          <w:szCs w:val="28"/>
        </w:rPr>
        <w:t xml:space="preserve"> </w:t>
      </w:r>
      <w:r w:rsidRPr="00BB63AB">
        <w:rPr>
          <w:rFonts w:ascii="PT Astra Serif" w:hAnsi="PT Astra Serif" w:cs="PT Astra Serif"/>
          <w:sz w:val="28"/>
          <w:szCs w:val="28"/>
        </w:rPr>
        <w:t>нагрузку</w:t>
      </w:r>
      <w:r w:rsidRPr="00BB63AB">
        <w:rPr>
          <w:rFonts w:ascii="PT Astra Serif" w:hAnsi="PT Astra Serif"/>
          <w:sz w:val="28"/>
          <w:szCs w:val="28"/>
        </w:rPr>
        <w:t xml:space="preserve"> </w:t>
      </w:r>
      <w:r w:rsidRPr="00BB63AB">
        <w:rPr>
          <w:rFonts w:ascii="PT Astra Serif" w:hAnsi="PT Astra Serif" w:cs="PT Astra Serif"/>
          <w:sz w:val="28"/>
          <w:szCs w:val="28"/>
        </w:rPr>
        <w:t>необходимо</w:t>
      </w:r>
      <w:r w:rsidRPr="00BB63AB">
        <w:rPr>
          <w:rFonts w:ascii="PT Astra Serif" w:hAnsi="PT Astra Serif"/>
          <w:sz w:val="28"/>
          <w:szCs w:val="28"/>
        </w:rPr>
        <w:t xml:space="preserve"> </w:t>
      </w:r>
      <w:r w:rsidRPr="00BB63AB">
        <w:rPr>
          <w:rFonts w:ascii="PT Astra Serif" w:hAnsi="PT Astra Serif" w:cs="PT Astra Serif"/>
          <w:sz w:val="28"/>
          <w:szCs w:val="28"/>
        </w:rPr>
        <w:t>уточнить</w:t>
      </w:r>
      <w:r w:rsidRPr="00BB63AB">
        <w:rPr>
          <w:rFonts w:ascii="PT Astra Serif" w:hAnsi="PT Astra Serif"/>
          <w:sz w:val="28"/>
          <w:szCs w:val="28"/>
        </w:rPr>
        <w:t xml:space="preserve"> </w:t>
      </w:r>
      <w:r w:rsidRPr="00BB63AB">
        <w:rPr>
          <w:rFonts w:ascii="PT Astra Serif" w:hAnsi="PT Astra Serif" w:cs="PT Astra Serif"/>
          <w:sz w:val="28"/>
          <w:szCs w:val="28"/>
        </w:rPr>
        <w:t>на</w:t>
      </w:r>
      <w:r w:rsidRPr="00BB63AB">
        <w:rPr>
          <w:rFonts w:ascii="PT Astra Serif" w:hAnsi="PT Astra Serif"/>
          <w:sz w:val="28"/>
          <w:szCs w:val="28"/>
        </w:rPr>
        <w:t xml:space="preserve"> </w:t>
      </w:r>
      <w:r w:rsidRPr="00BB63AB">
        <w:rPr>
          <w:rFonts w:ascii="PT Astra Serif" w:hAnsi="PT Astra Serif" w:cs="PT Astra Serif"/>
          <w:sz w:val="28"/>
          <w:szCs w:val="28"/>
        </w:rPr>
        <w:t>стадии</w:t>
      </w:r>
      <w:r w:rsidRPr="00BB63AB">
        <w:rPr>
          <w:rFonts w:ascii="PT Astra Serif" w:hAnsi="PT Astra Serif"/>
          <w:sz w:val="28"/>
          <w:szCs w:val="28"/>
        </w:rPr>
        <w:t xml:space="preserve"> </w:t>
      </w:r>
      <w:r w:rsidRPr="00BB63AB">
        <w:rPr>
          <w:rFonts w:ascii="PT Astra Serif" w:hAnsi="PT Astra Serif" w:cs="PT Astra Serif"/>
          <w:sz w:val="28"/>
          <w:szCs w:val="28"/>
        </w:rPr>
        <w:t>рабочего</w:t>
      </w:r>
      <w:r w:rsidRPr="00BB63AB">
        <w:rPr>
          <w:rFonts w:ascii="PT Astra Serif" w:hAnsi="PT Astra Serif"/>
          <w:sz w:val="28"/>
          <w:szCs w:val="28"/>
        </w:rPr>
        <w:t xml:space="preserve"> </w:t>
      </w:r>
      <w:r w:rsidRPr="00BB63AB">
        <w:rPr>
          <w:rFonts w:ascii="PT Astra Serif" w:hAnsi="PT Astra Serif" w:cs="PT Astra Serif"/>
          <w:sz w:val="28"/>
          <w:szCs w:val="28"/>
        </w:rPr>
        <w:t>проектирован</w:t>
      </w:r>
      <w:r w:rsidRPr="00BB63AB">
        <w:rPr>
          <w:rFonts w:ascii="PT Astra Serif" w:hAnsi="PT Astra Serif"/>
          <w:sz w:val="28"/>
          <w:szCs w:val="28"/>
        </w:rPr>
        <w:t>и</w:t>
      </w:r>
      <w:r>
        <w:rPr>
          <w:rFonts w:ascii="PT Astra Serif" w:hAnsi="PT Astra Serif"/>
          <w:sz w:val="28"/>
          <w:szCs w:val="28"/>
        </w:rPr>
        <w:t>я.</w:t>
      </w:r>
    </w:p>
    <w:p w:rsidR="00DC37CE" w:rsidRDefault="00DC37CE" w:rsidP="004C65AF">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 xml:space="preserve">10. Газоснабжение </w:t>
      </w:r>
    </w:p>
    <w:p w:rsidR="00DC37CE" w:rsidRDefault="008814C9" w:rsidP="004C65AF">
      <w:pPr>
        <w:spacing w:line="276" w:lineRule="auto"/>
        <w:ind w:firstLine="709"/>
        <w:jc w:val="both"/>
        <w:rPr>
          <w:rFonts w:ascii="PT Astra Serif" w:hAnsi="PT Astra Serif"/>
          <w:sz w:val="28"/>
          <w:szCs w:val="28"/>
          <w:lang w:eastAsia="x-none"/>
        </w:rPr>
      </w:pPr>
      <w:r w:rsidRPr="00DC37CE">
        <w:rPr>
          <w:rFonts w:ascii="PT Astra Serif" w:eastAsia="TimesNewRoman" w:hAnsi="PT Astra Serif"/>
          <w:sz w:val="28"/>
          <w:szCs w:val="28"/>
          <w:lang w:eastAsia="ko-KR"/>
        </w:rPr>
        <w:t>Проектом планировки территории предусматриваются следующие направления развития системы газоснабжения:</w:t>
      </w:r>
    </w:p>
    <w:p w:rsidR="00DC37CE" w:rsidRDefault="00DC37CE" w:rsidP="004C65AF">
      <w:pPr>
        <w:spacing w:line="276" w:lineRule="auto"/>
        <w:ind w:firstLine="709"/>
        <w:jc w:val="both"/>
        <w:rPr>
          <w:rFonts w:ascii="PT Astra Serif" w:hAnsi="PT Astra Serif"/>
          <w:sz w:val="28"/>
          <w:szCs w:val="28"/>
          <w:lang w:eastAsia="x-none"/>
        </w:rPr>
      </w:pPr>
      <w:r>
        <w:rPr>
          <w:rFonts w:ascii="PT Astra Serif" w:hAnsi="PT Astra Serif"/>
          <w:sz w:val="28"/>
          <w:szCs w:val="28"/>
          <w:lang w:eastAsia="x-none"/>
        </w:rPr>
        <w:t xml:space="preserve">- </w:t>
      </w:r>
      <w:r w:rsidR="008814C9" w:rsidRPr="00DC37CE">
        <w:rPr>
          <w:rFonts w:ascii="PT Astra Serif" w:eastAsia="TimesNewRoman" w:hAnsi="PT Astra Serif"/>
          <w:sz w:val="28"/>
          <w:szCs w:val="28"/>
          <w:lang w:eastAsia="ko-KR"/>
        </w:rPr>
        <w:t>строительство сетей газоснабжения для подключения всех потребителей, протяженностью 0,3 км.</w:t>
      </w:r>
    </w:p>
    <w:p w:rsidR="00DC37CE" w:rsidRDefault="008814C9" w:rsidP="004C65AF">
      <w:pPr>
        <w:spacing w:line="276" w:lineRule="auto"/>
        <w:ind w:firstLine="709"/>
        <w:jc w:val="both"/>
        <w:rPr>
          <w:rFonts w:ascii="PT Astra Serif" w:hAnsi="PT Astra Serif"/>
          <w:sz w:val="28"/>
          <w:szCs w:val="28"/>
          <w:lang w:eastAsia="x-none"/>
        </w:rPr>
      </w:pPr>
      <w:r w:rsidRPr="00DC37CE">
        <w:rPr>
          <w:rFonts w:ascii="PT Astra Serif" w:eastAsia="TimesNewRoman" w:hAnsi="PT Astra Serif"/>
          <w:sz w:val="28"/>
          <w:szCs w:val="28"/>
          <w:lang w:eastAsia="ko-KR"/>
        </w:rPr>
        <w:t>На территории планировочных жилых кварталов предполагается подземный тип прокладки газораспределительной сети низкого давления до индивидуального газоиспользующего оборудования.</w:t>
      </w:r>
    </w:p>
    <w:p w:rsidR="008814C9" w:rsidRPr="00DC37CE" w:rsidRDefault="008814C9" w:rsidP="004C65AF">
      <w:pPr>
        <w:spacing w:line="276" w:lineRule="auto"/>
        <w:ind w:firstLine="709"/>
        <w:jc w:val="both"/>
        <w:rPr>
          <w:rFonts w:ascii="PT Astra Serif" w:hAnsi="PT Astra Serif"/>
          <w:sz w:val="28"/>
          <w:szCs w:val="28"/>
          <w:lang w:eastAsia="x-none"/>
        </w:rPr>
      </w:pPr>
      <w:r w:rsidRPr="00DC37CE">
        <w:rPr>
          <w:rFonts w:ascii="PT Astra Serif" w:eastAsia="TimesNewRoman" w:hAnsi="PT Astra Serif"/>
          <w:sz w:val="28"/>
          <w:szCs w:val="28"/>
          <w:lang w:eastAsia="ko-KR"/>
        </w:rPr>
        <w:t>Удельный расход газа 13,6 м</w:t>
      </w:r>
      <w:r w:rsidRPr="00DC37CE">
        <w:rPr>
          <w:rFonts w:ascii="PT Astra Serif" w:eastAsia="TimesNewRoman" w:hAnsi="PT Astra Serif"/>
          <w:sz w:val="28"/>
          <w:szCs w:val="28"/>
          <w:vertAlign w:val="superscript"/>
          <w:lang w:eastAsia="ko-KR"/>
        </w:rPr>
        <w:t>3</w:t>
      </w:r>
      <w:r w:rsidRPr="00DC37CE">
        <w:rPr>
          <w:rFonts w:ascii="PT Astra Serif" w:eastAsia="TimesNewRoman" w:hAnsi="PT Astra Serif"/>
          <w:sz w:val="28"/>
          <w:szCs w:val="28"/>
          <w:lang w:eastAsia="ko-KR"/>
        </w:rPr>
        <w:t xml:space="preserve"> на чел. в месяц, таким </w:t>
      </w:r>
      <w:proofErr w:type="gramStart"/>
      <w:r w:rsidRPr="00DC37CE">
        <w:rPr>
          <w:rFonts w:ascii="PT Astra Serif" w:eastAsia="TimesNewRoman" w:hAnsi="PT Astra Serif"/>
          <w:sz w:val="28"/>
          <w:szCs w:val="28"/>
          <w:lang w:eastAsia="ko-KR"/>
        </w:rPr>
        <w:t>образом</w:t>
      </w:r>
      <w:proofErr w:type="gramEnd"/>
      <w:r w:rsidRPr="00DC37CE">
        <w:rPr>
          <w:rFonts w:ascii="PT Astra Serif" w:eastAsia="TimesNewRoman" w:hAnsi="PT Astra Serif"/>
          <w:sz w:val="28"/>
          <w:szCs w:val="28"/>
          <w:lang w:eastAsia="ko-KR"/>
        </w:rPr>
        <w:t xml:space="preserve"> расход газа проектируемой территории ориентировочно составит – 21352 м</w:t>
      </w:r>
      <w:r w:rsidRPr="00DC37CE">
        <w:rPr>
          <w:rFonts w:ascii="PT Astra Serif" w:eastAsia="TimesNewRoman" w:hAnsi="PT Astra Serif"/>
          <w:sz w:val="28"/>
          <w:szCs w:val="28"/>
          <w:vertAlign w:val="superscript"/>
          <w:lang w:eastAsia="ko-KR"/>
        </w:rPr>
        <w:t>3</w:t>
      </w:r>
      <w:r w:rsidRPr="00DC37CE">
        <w:rPr>
          <w:rFonts w:ascii="PT Astra Serif" w:eastAsia="TimesNewRoman" w:hAnsi="PT Astra Serif"/>
          <w:sz w:val="28"/>
          <w:szCs w:val="28"/>
          <w:lang w:eastAsia="ko-KR"/>
        </w:rPr>
        <w:t xml:space="preserve">/мес. Приведенное </w:t>
      </w:r>
      <w:proofErr w:type="spellStart"/>
      <w:r w:rsidRPr="00DC37CE">
        <w:rPr>
          <w:rFonts w:ascii="PT Astra Serif" w:eastAsia="TimesNewRoman" w:hAnsi="PT Astra Serif"/>
          <w:sz w:val="28"/>
          <w:szCs w:val="28"/>
          <w:lang w:eastAsia="ko-KR"/>
        </w:rPr>
        <w:t>газопотребление</w:t>
      </w:r>
      <w:proofErr w:type="spellEnd"/>
      <w:r w:rsidRPr="00DC37CE">
        <w:rPr>
          <w:rFonts w:ascii="PT Astra Serif" w:eastAsia="TimesNewRoman" w:hAnsi="PT Astra Serif"/>
          <w:sz w:val="28"/>
          <w:szCs w:val="28"/>
          <w:lang w:eastAsia="ko-KR"/>
        </w:rPr>
        <w:t xml:space="preserve"> необходимо уточнить на дальнейших стадиях разработки документации по газоснабжению.</w:t>
      </w:r>
    </w:p>
    <w:p w:rsidR="004B24D5" w:rsidRPr="00DC37CE" w:rsidRDefault="004B24D5"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11. Связь</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Услуги связи на территории жилого района на территории жилого района оказываются территориальным управлением №5 Уральского филиала публичное акционерное общество «Ростелеком» и Управлением связи общества с ограниченной ответственностью «Газпром трансгаз Югорск».</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В настоящее время публичное акционерное общество «Ростелеком» предоставляет доступ к городской, внутризоновой и междугородней связи. Доступ к сети Интернет обеспечивается посредством станции широкополосного беспроводного абонентского доступа </w:t>
      </w:r>
      <w:proofErr w:type="spellStart"/>
      <w:r w:rsidRPr="00DC37CE">
        <w:rPr>
          <w:rFonts w:ascii="PT Astra Serif" w:hAnsi="PT Astra Serif"/>
          <w:sz w:val="28"/>
          <w:szCs w:val="28"/>
        </w:rPr>
        <w:t>WiMax</w:t>
      </w:r>
      <w:proofErr w:type="spellEnd"/>
      <w:r w:rsidRPr="00DC37CE">
        <w:rPr>
          <w:rFonts w:ascii="PT Astra Serif" w:hAnsi="PT Astra Serif"/>
          <w:sz w:val="28"/>
          <w:szCs w:val="28"/>
        </w:rPr>
        <w:t>. Проводная телефонная связь обеспечивается автоматическими телефонными станциями (далее – АТС).</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Помимо традиционной телефонной связи работают операторы сотовой св</w:t>
      </w:r>
      <w:r w:rsidR="008D07AD">
        <w:rPr>
          <w:rFonts w:ascii="PT Astra Serif" w:hAnsi="PT Astra Serif"/>
          <w:sz w:val="28"/>
          <w:szCs w:val="28"/>
        </w:rPr>
        <w:t>язи «МТС», «Мотив», «Мегафон»,</w:t>
      </w:r>
      <w:r w:rsidRPr="00DC37CE">
        <w:rPr>
          <w:rFonts w:ascii="PT Astra Serif" w:hAnsi="PT Astra Serif"/>
          <w:sz w:val="28"/>
          <w:szCs w:val="28"/>
        </w:rPr>
        <w:t xml:space="preserve"> «Билайн», «Теле 2».</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Проектом предусмотрено к строительству 3 км кабельной линии связи (уточняется на дальнейших стадиях проектирования).</w:t>
      </w:r>
    </w:p>
    <w:p w:rsidR="004B24D5" w:rsidRPr="00DC37CE" w:rsidRDefault="004B24D5" w:rsidP="004C65AF">
      <w:pPr>
        <w:spacing w:line="276" w:lineRule="auto"/>
        <w:ind w:firstLine="709"/>
        <w:jc w:val="both"/>
        <w:rPr>
          <w:rFonts w:ascii="PT Astra Serif" w:hAnsi="PT Astra Serif"/>
          <w:sz w:val="28"/>
          <w:szCs w:val="28"/>
          <w:lang w:eastAsia="x-none"/>
        </w:rPr>
      </w:pPr>
      <w:r w:rsidRPr="00DC37CE">
        <w:rPr>
          <w:rFonts w:ascii="PT Astra Serif" w:hAnsi="PT Astra Serif"/>
          <w:sz w:val="28"/>
          <w:szCs w:val="28"/>
          <w:lang w:eastAsia="x-none"/>
        </w:rPr>
        <w:t xml:space="preserve">12. Предложения по внесению изменений в Правила землепользования и застройки </w:t>
      </w:r>
    </w:p>
    <w:p w:rsidR="004B24D5" w:rsidRPr="00DC37CE" w:rsidRDefault="004B24D5"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Проектом не предусмотрено внесение изменений в Правила землепользования и </w:t>
      </w:r>
      <w:proofErr w:type="gramStart"/>
      <w:r w:rsidRPr="00DC37CE">
        <w:rPr>
          <w:rFonts w:ascii="PT Astra Serif" w:hAnsi="PT Astra Serif"/>
          <w:sz w:val="28"/>
          <w:szCs w:val="28"/>
        </w:rPr>
        <w:t>застройки города</w:t>
      </w:r>
      <w:proofErr w:type="gramEnd"/>
      <w:r w:rsidRPr="00DC37CE">
        <w:rPr>
          <w:rFonts w:ascii="PT Astra Serif" w:hAnsi="PT Astra Serif"/>
          <w:sz w:val="28"/>
          <w:szCs w:val="28"/>
        </w:rPr>
        <w:t xml:space="preserve"> Югорска. </w:t>
      </w:r>
    </w:p>
    <w:p w:rsidR="004B24D5" w:rsidRPr="00DC37CE" w:rsidRDefault="004B24D5" w:rsidP="004C65AF">
      <w:pPr>
        <w:pStyle w:val="2"/>
        <w:spacing w:after="0"/>
        <w:ind w:firstLine="709"/>
        <w:jc w:val="left"/>
        <w:rPr>
          <w:rFonts w:ascii="PT Astra Serif" w:hAnsi="PT Astra Serif"/>
          <w:sz w:val="28"/>
          <w:szCs w:val="28"/>
        </w:rPr>
      </w:pPr>
      <w:bookmarkStart w:id="14" w:name="_Toc188282242"/>
      <w:r w:rsidRPr="00DC37CE">
        <w:rPr>
          <w:rFonts w:ascii="PT Astra Serif" w:hAnsi="PT Astra Serif"/>
          <w:sz w:val="28"/>
          <w:szCs w:val="28"/>
          <w:lang w:val="ru-RU"/>
        </w:rPr>
        <w:t>13. Охрана окружающей среды</w:t>
      </w:r>
      <w:bookmarkEnd w:id="14"/>
    </w:p>
    <w:p w:rsidR="004B24D5" w:rsidRPr="00DC37CE" w:rsidRDefault="004B24D5" w:rsidP="004C65AF">
      <w:pPr>
        <w:spacing w:line="276" w:lineRule="auto"/>
        <w:ind w:firstLine="709"/>
        <w:jc w:val="both"/>
        <w:rPr>
          <w:rFonts w:ascii="PT Astra Serif" w:eastAsia="SimSun" w:hAnsi="PT Astra Serif"/>
          <w:sz w:val="28"/>
          <w:szCs w:val="28"/>
          <w:lang w:eastAsia="zh-CN"/>
        </w:rPr>
      </w:pPr>
      <w:r w:rsidRPr="00DC37CE">
        <w:rPr>
          <w:rFonts w:ascii="PT Astra Serif" w:eastAsia="SimSun" w:hAnsi="PT Astra Serif"/>
          <w:sz w:val="28"/>
          <w:szCs w:val="28"/>
          <w:lang w:eastAsia="zh-CN"/>
        </w:rPr>
        <w:t>13.1. Мероприятия по охране атмосферного воздуха</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lastRenderedPageBreak/>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В соответствии со ст. 4 Федерального закона от 10.01.2002</w:t>
      </w:r>
      <w:r w:rsidR="004C65AF">
        <w:rPr>
          <w:rFonts w:ascii="PT Astra Serif" w:hAnsi="PT Astra Serif"/>
          <w:sz w:val="28"/>
          <w:szCs w:val="28"/>
        </w:rPr>
        <w:t xml:space="preserve">                    </w:t>
      </w:r>
      <w:r w:rsidRPr="00DC37CE">
        <w:rPr>
          <w:rFonts w:ascii="PT Astra Serif" w:hAnsi="PT Astra Serif"/>
          <w:sz w:val="28"/>
          <w:szCs w:val="28"/>
        </w:rPr>
        <w:t xml:space="preserve"> № 7-ФЗ «Об охране окружающей среды» атмосферный воздух относится </w:t>
      </w:r>
      <w:r w:rsidR="004C65AF">
        <w:rPr>
          <w:rFonts w:ascii="PT Astra Serif" w:hAnsi="PT Astra Serif"/>
          <w:sz w:val="28"/>
          <w:szCs w:val="28"/>
        </w:rPr>
        <w:t xml:space="preserve">                </w:t>
      </w:r>
      <w:r w:rsidRPr="00DC37CE">
        <w:rPr>
          <w:rFonts w:ascii="PT Astra Serif" w:hAnsi="PT Astra Serif"/>
          <w:sz w:val="28"/>
          <w:szCs w:val="28"/>
        </w:rPr>
        <w:t>к объектам охраны окружающей среды от загрязнения, истощения, деградации, порчи, уничтожения и иного негативного воздействия хозяйственной и иной деятельности.</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По источникам загрязнения выделяют два вида загрязнения атмосферы: естественное и искусственное.</w:t>
      </w:r>
    </w:p>
    <w:p w:rsidR="008814C9" w:rsidRPr="00DC37CE" w:rsidRDefault="008814C9" w:rsidP="004C65AF">
      <w:pPr>
        <w:tabs>
          <w:tab w:val="left" w:pos="284"/>
        </w:tabs>
        <w:spacing w:line="276" w:lineRule="auto"/>
        <w:ind w:firstLine="709"/>
        <w:jc w:val="both"/>
        <w:rPr>
          <w:rFonts w:ascii="PT Astra Serif" w:hAnsi="PT Astra Serif"/>
          <w:sz w:val="28"/>
          <w:szCs w:val="28"/>
        </w:rPr>
      </w:pPr>
      <w:r w:rsidRPr="00DC37CE">
        <w:rPr>
          <w:rFonts w:ascii="PT Astra Serif" w:hAnsi="PT Astra Serif"/>
          <w:sz w:val="28"/>
          <w:szCs w:val="28"/>
        </w:rPr>
        <w:t>Как правило, естественное загрязнение не угрожает отрицательными последствиями для биоценозов и живых организмов, их составляющих.</w:t>
      </w:r>
    </w:p>
    <w:p w:rsidR="008814C9" w:rsidRPr="00DC37CE" w:rsidRDefault="008814C9"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Источниками антропогенного загрязнениями атмосферного воздуха на проектируемой территории является автотранспорт, выбросы от которого содержат оксид углерода, оксиды азота, углеводороды, альдегиды, сажу и т.д. Кроме того, автомобильный транспорт являются источником шума и вибрации. </w:t>
      </w:r>
    </w:p>
    <w:p w:rsidR="008814C9" w:rsidRPr="00DC37CE" w:rsidRDefault="008814C9"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Для уменьшения загрязнения атмосферы выбросами транспорта необходимо осуществлять следующие мероприятия:</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применение альтернативных видов топлива (сжатого природного газа, сжиженных нефтяных газов, синтетических спиртов и т.д.). При использовании природного газа выброс автомобилями вредных компонентов сокращается в 3-5 раз;</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 xml:space="preserve">защита от шума (пассивная и активная). Автотранспорт снижает шум за счет развития шумоподавления дорог, снижения скорости в населенных пунктах; </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специальные мероприятия административного характера: ограничения на въезд, запреты на парковку, транспортные сектора и др.;</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 xml:space="preserve">благоустройство и озеленение улиц, которое кроме декоративно-планировочной функции будет выполнять санитарно-гигиенические функции (очищение воздуха от пыли и газа), а также </w:t>
      </w:r>
      <w:proofErr w:type="spellStart"/>
      <w:r w:rsidRPr="00DC37CE">
        <w:rPr>
          <w:rFonts w:ascii="PT Astra Serif" w:hAnsi="PT Astra Serif"/>
          <w:sz w:val="28"/>
          <w:szCs w:val="28"/>
        </w:rPr>
        <w:t>шумозащитные</w:t>
      </w:r>
      <w:proofErr w:type="spellEnd"/>
      <w:r w:rsidRPr="00DC37CE">
        <w:rPr>
          <w:rFonts w:ascii="PT Astra Serif" w:hAnsi="PT Astra Serif"/>
          <w:sz w:val="28"/>
          <w:szCs w:val="28"/>
        </w:rPr>
        <w:t>, для чего необходимо провести озеленение между транспортными магистралями и застройкой.</w:t>
      </w:r>
    </w:p>
    <w:p w:rsidR="004B24D5" w:rsidRPr="00DC37CE" w:rsidRDefault="004B24D5"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13.2. Мероприятия по охране почв и грунтовых вод</w:t>
      </w:r>
    </w:p>
    <w:p w:rsidR="008814C9" w:rsidRPr="00DC37CE" w:rsidRDefault="008814C9"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Загрязнение почв - это вид антропогенной деградации </w:t>
      </w:r>
      <w:hyperlink r:id="rId11" w:tooltip="Почва" w:history="1">
        <w:r w:rsidRPr="00DC37CE">
          <w:rPr>
            <w:rFonts w:ascii="PT Astra Serif" w:hAnsi="PT Astra Serif"/>
            <w:sz w:val="28"/>
            <w:szCs w:val="28"/>
          </w:rPr>
          <w:t>почв</w:t>
        </w:r>
      </w:hyperlink>
      <w:r w:rsidRPr="00DC37CE">
        <w:rPr>
          <w:rFonts w:ascii="PT Astra Serif" w:hAnsi="PT Astra Serif"/>
          <w:sz w:val="28"/>
          <w:szCs w:val="28"/>
        </w:rPr>
        <w:t xml:space="preserve">, при которой содержание химических веществ в почвах, подверженных антропогенному воздействию, превышает природный региональный фоновый уровень их содержания в почвах. Основной критерий загрязнения различными веществами - проявление признаков вредного действия этих </w:t>
      </w:r>
      <w:r w:rsidRPr="00DC37CE">
        <w:rPr>
          <w:rFonts w:ascii="PT Astra Serif" w:hAnsi="PT Astra Serif"/>
          <w:sz w:val="28"/>
          <w:szCs w:val="28"/>
        </w:rPr>
        <w:lastRenderedPageBreak/>
        <w:t xml:space="preserve">веществ на отдельные виды живых </w:t>
      </w:r>
      <w:hyperlink r:id="rId12" w:tooltip="Организм" w:history="1">
        <w:r w:rsidRPr="00DC37CE">
          <w:rPr>
            <w:rFonts w:ascii="PT Astra Serif" w:hAnsi="PT Astra Serif"/>
            <w:sz w:val="28"/>
            <w:szCs w:val="28"/>
          </w:rPr>
          <w:t>организмов</w:t>
        </w:r>
      </w:hyperlink>
      <w:r w:rsidRPr="00DC37CE">
        <w:rPr>
          <w:rFonts w:ascii="PT Astra Serif" w:hAnsi="PT Astra Serif"/>
          <w:sz w:val="28"/>
          <w:szCs w:val="28"/>
        </w:rPr>
        <w:t xml:space="preserve">, так как устойчивость последних к химическому воздействию существенно различается. Экологическую опасность представляет то, что в окружающей </w:t>
      </w:r>
      <w:hyperlink r:id="rId13" w:tooltip="Человек" w:history="1">
        <w:r w:rsidRPr="00DC37CE">
          <w:rPr>
            <w:rFonts w:ascii="PT Astra Serif" w:hAnsi="PT Astra Serif"/>
            <w:sz w:val="28"/>
            <w:szCs w:val="28"/>
          </w:rPr>
          <w:t>человека</w:t>
        </w:r>
      </w:hyperlink>
      <w:r w:rsidRPr="00DC37CE">
        <w:rPr>
          <w:rFonts w:ascii="PT Astra Serif" w:hAnsi="PT Astra Serif"/>
          <w:sz w:val="28"/>
          <w:szCs w:val="28"/>
        </w:rPr>
        <w:t xml:space="preserve"> природной среде по сравнению с природными уровнями превышено содержание определенных химических веществ за счет их поступления из антропогенных источников. Эта опасность может реализоваться не только для самых чувствительных видов живых организмов.</w:t>
      </w:r>
    </w:p>
    <w:p w:rsidR="008814C9" w:rsidRPr="00DC37CE" w:rsidRDefault="008814C9"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Загрязнение вод - это изменение гидрохимического состояния, вызванное хозяйственной деятельностью, изменение качества подземных вод (физических, химических и микробиологических показателей и свойств) по сравнению с естественным состоянием и санитарно-гигиеническими нормами к качеству питьевой воды, которые частично или полностью исключают возможность использования этих вод в питьевых целях без предварительной их водоподготовки или обработки.</w:t>
      </w:r>
    </w:p>
    <w:p w:rsidR="008814C9" w:rsidRPr="00DC37CE" w:rsidRDefault="008814C9"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Для предотвращения загрязнения почв и грунтовых вод в границах проекта планировки предусмотрены следующие мероприятия:</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организация контроля уровня загрязнения поверхностных и грунтовых вод;</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исключение сброса неочищенных сточных вод на рельеф;</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устройство асфальтобетонного покрытия дорог;</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 xml:space="preserve">устройство </w:t>
      </w:r>
      <w:proofErr w:type="spellStart"/>
      <w:r w:rsidRPr="00DC37CE">
        <w:rPr>
          <w:rFonts w:ascii="PT Astra Serif" w:hAnsi="PT Astra Serif"/>
          <w:sz w:val="28"/>
          <w:szCs w:val="28"/>
        </w:rPr>
        <w:t>отмосток</w:t>
      </w:r>
      <w:proofErr w:type="spellEnd"/>
      <w:r w:rsidRPr="00DC37CE">
        <w:rPr>
          <w:rFonts w:ascii="PT Astra Serif" w:hAnsi="PT Astra Serif"/>
          <w:sz w:val="28"/>
          <w:szCs w:val="28"/>
        </w:rPr>
        <w:t xml:space="preserve"> вдоль стен зданий;</w:t>
      </w:r>
    </w:p>
    <w:p w:rsidR="008814C9" w:rsidRPr="00DC37CE" w:rsidRDefault="008814C9"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организация системы водоотводных лотков.</w:t>
      </w:r>
    </w:p>
    <w:p w:rsidR="004B24D5" w:rsidRPr="00DC37CE" w:rsidRDefault="004B24D5" w:rsidP="004C65AF">
      <w:pPr>
        <w:spacing w:line="276" w:lineRule="auto"/>
        <w:ind w:firstLine="709"/>
        <w:jc w:val="both"/>
        <w:rPr>
          <w:rFonts w:ascii="PT Astra Serif" w:hAnsi="PT Astra Serif"/>
          <w:sz w:val="28"/>
          <w:szCs w:val="28"/>
        </w:rPr>
      </w:pPr>
      <w:r w:rsidRPr="00DC37CE">
        <w:rPr>
          <w:rFonts w:ascii="PT Astra Serif" w:hAnsi="PT Astra Serif"/>
          <w:sz w:val="28"/>
          <w:szCs w:val="28"/>
        </w:rPr>
        <w:t>13.3. Мероприятия по благоустройству и озеленению территории</w:t>
      </w:r>
    </w:p>
    <w:p w:rsidR="00DC37CE" w:rsidRPr="00DC37CE" w:rsidRDefault="00DC37CE" w:rsidP="004C65AF">
      <w:pPr>
        <w:keepNext/>
        <w:tabs>
          <w:tab w:val="left" w:pos="284"/>
          <w:tab w:val="left" w:pos="851"/>
        </w:tabs>
        <w:spacing w:line="276" w:lineRule="auto"/>
        <w:ind w:firstLine="709"/>
        <w:jc w:val="both"/>
        <w:rPr>
          <w:rFonts w:ascii="PT Astra Serif" w:hAnsi="PT Astra Serif"/>
          <w:sz w:val="28"/>
          <w:szCs w:val="28"/>
        </w:rPr>
      </w:pPr>
      <w:bookmarkStart w:id="15" w:name="_Toc188282243"/>
      <w:r w:rsidRPr="00DC37CE">
        <w:rPr>
          <w:rFonts w:ascii="PT Astra Serif" w:hAnsi="PT Astra Serif"/>
          <w:sz w:val="28"/>
          <w:szCs w:val="28"/>
        </w:rPr>
        <w:t>Благоустройство территории – это комплекс мероприятий, направленный на улучшение санитарного, экологического и эстетического состояния территории. К основным элементам благоустройства территории относят прокладку дорожно-</w:t>
      </w:r>
      <w:proofErr w:type="spellStart"/>
      <w:r w:rsidRPr="00DC37CE">
        <w:rPr>
          <w:rFonts w:ascii="PT Astra Serif" w:hAnsi="PT Astra Serif"/>
          <w:sz w:val="28"/>
          <w:szCs w:val="28"/>
        </w:rPr>
        <w:t>тропиночной</w:t>
      </w:r>
      <w:proofErr w:type="spellEnd"/>
      <w:r w:rsidRPr="00DC37CE">
        <w:rPr>
          <w:rFonts w:ascii="PT Astra Serif" w:hAnsi="PT Astra Serif"/>
          <w:sz w:val="28"/>
          <w:szCs w:val="28"/>
        </w:rPr>
        <w:t xml:space="preserve"> сети, возведение малых архитектурных форм как декоративного, так и утилитарного характера. </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При организации жилой застройки в границах проекта планировки необходимо произвести следующие мероприятия по благоустройству территории:</w:t>
      </w:r>
    </w:p>
    <w:p w:rsidR="00DC37CE" w:rsidRPr="00DC37CE" w:rsidRDefault="00DC37CE"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организация дорожно-пешеходной сети;</w:t>
      </w:r>
    </w:p>
    <w:p w:rsidR="00DC37CE" w:rsidRPr="00DC37CE" w:rsidRDefault="00DC37CE"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обустройство мест сбора мусора;</w:t>
      </w:r>
    </w:p>
    <w:p w:rsidR="00DC37CE" w:rsidRPr="00DC37CE" w:rsidRDefault="00DC37CE"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разработка системы освещения;</w:t>
      </w:r>
    </w:p>
    <w:p w:rsidR="00DC37CE" w:rsidRPr="00DC37CE" w:rsidRDefault="00DC37CE"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устройство газонов, цветников, посадка зеленых оград.</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Места для сбора мусора в местах общего пользования предполагает размещение урн, что играет важную роль в соблюдении санитарно-гигиенических требований и обеспечении </w:t>
      </w:r>
      <w:proofErr w:type="gramStart"/>
      <w:r w:rsidRPr="00DC37CE">
        <w:rPr>
          <w:rFonts w:ascii="PT Astra Serif" w:hAnsi="PT Astra Serif"/>
          <w:sz w:val="28"/>
          <w:szCs w:val="28"/>
        </w:rPr>
        <w:t>эстетического вида</w:t>
      </w:r>
      <w:proofErr w:type="gramEnd"/>
      <w:r w:rsidRPr="00DC37CE">
        <w:rPr>
          <w:rFonts w:ascii="PT Astra Serif" w:hAnsi="PT Astra Serif"/>
          <w:sz w:val="28"/>
          <w:szCs w:val="28"/>
        </w:rPr>
        <w:t xml:space="preserve"> территории </w:t>
      </w:r>
      <w:r w:rsidRPr="00DC37CE">
        <w:rPr>
          <w:rFonts w:ascii="PT Astra Serif" w:hAnsi="PT Astra Serif"/>
          <w:sz w:val="28"/>
          <w:szCs w:val="28"/>
        </w:rPr>
        <w:lastRenderedPageBreak/>
        <w:t xml:space="preserve">общественного пользования. К уличным урнам для мусора предъявляются простые требования: удобство уборки мусора, лёгкость обслуживания, прочность. Освобождение от мусора должно происходить не реже двух раз в день. </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Для искусственного освещения территории проектирования в вечернее и ночное время необходимо предусмотреть размещение фонарей, высотой не менее 2,5 м. При разработке схемы размещения данных архитектурных форм необходимо учесть рельеф территории, создать хорошую ориентировку путём размещения фонарей на поворотах.</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Особый элемент благоустройства при градостроительном проектировании – это работы по его озеленению. Озеленение – совокупность мероприятий по улучшению внешнего вида территории, связанных с посадкой растений (кустарников, деревьев, цветов). Главные направления озеленения проектной территории включают в себя:</w:t>
      </w:r>
    </w:p>
    <w:p w:rsidR="00DC37CE" w:rsidRPr="00DC37CE" w:rsidRDefault="00DC37CE"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создание системы зеленых насаждений: участки озеленения ограниченного пользования (зеленые насаждения на участках жилых массивов, детских садов); участки специального назначения (озеленение санитарно-защитных зон, озеленение территории вдоль дорог; участки озеленения общего пользования);</w:t>
      </w:r>
    </w:p>
    <w:p w:rsidR="00DC37CE" w:rsidRPr="00DC37CE" w:rsidRDefault="00DC37CE"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реконструкция существующих озелененных территорий общего пользования;</w:t>
      </w:r>
    </w:p>
    <w:p w:rsidR="00DC37CE" w:rsidRPr="00DC37CE" w:rsidRDefault="00DC37CE" w:rsidP="004C65AF">
      <w:pPr>
        <w:numPr>
          <w:ilvl w:val="0"/>
          <w:numId w:val="1"/>
        </w:numPr>
        <w:tabs>
          <w:tab w:val="left" w:pos="284"/>
          <w:tab w:val="left" w:pos="1134"/>
        </w:tabs>
        <w:suppressAutoHyphens w:val="0"/>
        <w:spacing w:line="276" w:lineRule="auto"/>
        <w:ind w:left="0" w:firstLine="709"/>
        <w:jc w:val="both"/>
        <w:rPr>
          <w:rFonts w:ascii="PT Astra Serif" w:hAnsi="PT Astra Serif"/>
          <w:sz w:val="28"/>
          <w:szCs w:val="28"/>
        </w:rPr>
      </w:pPr>
      <w:r w:rsidRPr="00DC37CE">
        <w:rPr>
          <w:rFonts w:ascii="PT Astra Serif" w:hAnsi="PT Astra Serif"/>
          <w:sz w:val="28"/>
          <w:szCs w:val="28"/>
        </w:rPr>
        <w:t>сохранение естественной древесно-кустарниковой растительности.</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Удельный вес озелененных территорий различного назначения в пределах территории жилого квартала должен быть не менее 25 процентов (включая суммарную площадь озелененной территории квартала) в соответствии с СП 42.13330.2016.</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Новое строительство озелененных территорий общего пользования.</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1) Озеленение территорий жилых массивов. На территориях жилой застройки озеленение занимает основные, свободные от застройки участки. На территориях массовой застройки озеленение должно составлять от 62,7 до 73,8 процентов, а при реконструкции жилой застройки – от 64,9 до 81,7 процентов. Таким образом, обеспеченность зелеными насаждениями участков жилых домов составляет от 7 до 13 м</w:t>
      </w:r>
      <w:proofErr w:type="gramStart"/>
      <w:r w:rsidRPr="00DC37CE">
        <w:rPr>
          <w:rFonts w:ascii="PT Astra Serif" w:hAnsi="PT Astra Serif"/>
          <w:sz w:val="28"/>
          <w:szCs w:val="28"/>
        </w:rPr>
        <w:t>2</w:t>
      </w:r>
      <w:proofErr w:type="gramEnd"/>
      <w:r w:rsidRPr="00DC37CE">
        <w:rPr>
          <w:rFonts w:ascii="PT Astra Serif" w:hAnsi="PT Astra Serif"/>
          <w:sz w:val="28"/>
          <w:szCs w:val="28"/>
        </w:rPr>
        <w:t xml:space="preserve"> на человека при застройке большой этажности и до 27 м2 – при небольшой этажности.</w:t>
      </w:r>
    </w:p>
    <w:p w:rsidR="00DC37CE" w:rsidRPr="00DC37CE" w:rsidRDefault="004B75BD" w:rsidP="004C65A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2</w:t>
      </w:r>
      <w:r w:rsidR="00DC37CE" w:rsidRPr="00DC37CE">
        <w:rPr>
          <w:rFonts w:ascii="PT Astra Serif" w:hAnsi="PT Astra Serif"/>
          <w:sz w:val="28"/>
          <w:szCs w:val="28"/>
        </w:rPr>
        <w:t xml:space="preserve">) Газоны на территории проектирования. Газоном покрывают всю озелененную территорию. Для его устройства применяют смеси трав обычного и спортивного типа (для озеленения физкультурных и игровых площадок). Под цветники отводится 1 процент озелененной территории.  </w:t>
      </w:r>
      <w:proofErr w:type="gramStart"/>
      <w:r w:rsidR="00DC37CE" w:rsidRPr="00DC37CE">
        <w:rPr>
          <w:rFonts w:ascii="PT Astra Serif" w:hAnsi="PT Astra Serif"/>
          <w:sz w:val="28"/>
          <w:szCs w:val="28"/>
        </w:rPr>
        <w:t xml:space="preserve">Их разбивают при входе и вокруг здания, а также на каждой игровой площадке </w:t>
      </w:r>
      <w:r w:rsidR="00DC37CE" w:rsidRPr="00DC37CE">
        <w:rPr>
          <w:rFonts w:ascii="PT Astra Serif" w:hAnsi="PT Astra Serif"/>
          <w:sz w:val="28"/>
          <w:szCs w:val="28"/>
        </w:rPr>
        <w:lastRenderedPageBreak/>
        <w:t xml:space="preserve">размером 0,5 х 1,5 м. Зеленые насаждения должны обеспечить полную изоляцию одной групповой площадки от другой, и всех –  от хозяйственной зоны, но при этом все площадки должны хорошо проветриваться и в течение всего дня </w:t>
      </w:r>
      <w:proofErr w:type="spellStart"/>
      <w:r w:rsidR="00DC37CE" w:rsidRPr="00DC37CE">
        <w:rPr>
          <w:rFonts w:ascii="PT Astra Serif" w:hAnsi="PT Astra Serif"/>
          <w:sz w:val="28"/>
          <w:szCs w:val="28"/>
        </w:rPr>
        <w:t>инсолироваться</w:t>
      </w:r>
      <w:proofErr w:type="spellEnd"/>
      <w:r w:rsidR="00DC37CE" w:rsidRPr="00DC37CE">
        <w:rPr>
          <w:rFonts w:ascii="PT Astra Serif" w:hAnsi="PT Astra Serif"/>
          <w:sz w:val="28"/>
          <w:szCs w:val="28"/>
        </w:rPr>
        <w:t xml:space="preserve"> на 55 процентов.</w:t>
      </w:r>
      <w:proofErr w:type="gramEnd"/>
    </w:p>
    <w:p w:rsidR="00DC37CE" w:rsidRPr="00DC37CE" w:rsidRDefault="004B75BD" w:rsidP="004C65AF">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3</w:t>
      </w:r>
      <w:r w:rsidR="00DC37CE" w:rsidRPr="00DC37CE">
        <w:rPr>
          <w:rFonts w:ascii="PT Astra Serif" w:hAnsi="PT Astra Serif"/>
          <w:sz w:val="28"/>
          <w:szCs w:val="28"/>
        </w:rPr>
        <w:t>) Озеленение территорий санитарно-защитных зон. Насаждения в санитарно-защитных зонах следует создавать по мере возможности сплошными двух- или трехъярусными. Первый ярус образуется из деревьев первой величины, второй ярус – из деревьев второй величины, отличающихся теневыносливостью; третий ярус – из теневыносливых кустарников. Размещаемые в санитарно-защитной зоне различные сооружения и здания также окружаются древесными на</w:t>
      </w:r>
      <w:r w:rsidR="00DC37CE" w:rsidRPr="00DC37CE">
        <w:rPr>
          <w:rFonts w:ascii="PT Astra Serif" w:hAnsi="PT Astra Serif"/>
          <w:sz w:val="28"/>
          <w:szCs w:val="28"/>
        </w:rPr>
        <w:softHyphen/>
        <w:t>саждениями, глухие стены и заборы озеленяются вьющимися растениями. Находящиеся здесь же подъездные пути, дороги, линии коммуникаций оформляются зелеными растениями согласно общим положениям.</w:t>
      </w:r>
    </w:p>
    <w:p w:rsidR="004B24D5" w:rsidRPr="00DC37CE" w:rsidRDefault="004B24D5" w:rsidP="004C65AF">
      <w:pPr>
        <w:pStyle w:val="2"/>
        <w:spacing w:after="0"/>
        <w:ind w:firstLine="709"/>
        <w:jc w:val="left"/>
        <w:rPr>
          <w:rFonts w:ascii="PT Astra Serif" w:hAnsi="PT Astra Serif"/>
          <w:sz w:val="28"/>
          <w:szCs w:val="28"/>
          <w:lang w:val="ru-RU"/>
        </w:rPr>
      </w:pPr>
      <w:r w:rsidRPr="00DC37CE">
        <w:rPr>
          <w:rFonts w:ascii="PT Astra Serif" w:hAnsi="PT Astra Serif"/>
          <w:sz w:val="28"/>
          <w:szCs w:val="28"/>
          <w:lang w:val="ru-RU"/>
        </w:rPr>
        <w:t>14. Санитарная очистка территории</w:t>
      </w:r>
      <w:bookmarkEnd w:id="15"/>
    </w:p>
    <w:p w:rsidR="00DC37CE" w:rsidRPr="00DC37CE" w:rsidRDefault="004B24D5"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Санитарная очистка населенных мест - одно из важнейших санитарн</w:t>
      </w:r>
      <w:proofErr w:type="gramStart"/>
      <w:r w:rsidRPr="00DC37CE">
        <w:rPr>
          <w:rFonts w:ascii="PT Astra Serif" w:hAnsi="PT Astra Serif"/>
          <w:sz w:val="28"/>
          <w:szCs w:val="28"/>
        </w:rPr>
        <w:t>о-</w:t>
      </w:r>
      <w:proofErr w:type="gramEnd"/>
      <w:r w:rsidR="00DC37CE" w:rsidRPr="00DC37CE">
        <w:rPr>
          <w:rFonts w:ascii="PT Astra Serif" w:hAnsi="PT Astra Serif"/>
          <w:sz w:val="28"/>
          <w:szCs w:val="28"/>
        </w:rPr>
        <w:t xml:space="preserve"> 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бытовых отходов (ТБО), их вывоз и утилизацию.</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 организация планово-поквартальной системы санитарной очистки территории;</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 ликвидация несанкционированных свалок с последующим проведением рекультивации территории, расчистка </w:t>
      </w:r>
      <w:proofErr w:type="gramStart"/>
      <w:r w:rsidRPr="00DC37CE">
        <w:rPr>
          <w:rFonts w:ascii="PT Astra Serif" w:hAnsi="PT Astra Serif"/>
          <w:sz w:val="28"/>
          <w:szCs w:val="28"/>
        </w:rPr>
        <w:t>захламленных</w:t>
      </w:r>
      <w:proofErr w:type="gramEnd"/>
      <w:r w:rsidRPr="00DC37CE">
        <w:rPr>
          <w:rFonts w:ascii="PT Astra Serif" w:hAnsi="PT Astra Serif"/>
          <w:sz w:val="28"/>
          <w:szCs w:val="28"/>
        </w:rPr>
        <w:t xml:space="preserve"> участков территории;</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 организация уборки территорий от мусора, снега;</w:t>
      </w:r>
    </w:p>
    <w:p w:rsidR="00DC37CE" w:rsidRPr="00DC37CE" w:rsidRDefault="00DC37CE" w:rsidP="004C65AF">
      <w:pPr>
        <w:tabs>
          <w:tab w:val="left" w:pos="284"/>
          <w:tab w:val="left" w:pos="851"/>
          <w:tab w:val="left" w:pos="8390"/>
        </w:tabs>
        <w:spacing w:line="276" w:lineRule="auto"/>
        <w:ind w:firstLine="709"/>
        <w:jc w:val="both"/>
        <w:rPr>
          <w:rFonts w:ascii="PT Astra Serif" w:hAnsi="PT Astra Serif"/>
          <w:sz w:val="28"/>
          <w:szCs w:val="28"/>
        </w:rPr>
      </w:pPr>
      <w:r w:rsidRPr="00DC37CE">
        <w:rPr>
          <w:rFonts w:ascii="PT Astra Serif" w:hAnsi="PT Astra Serif"/>
          <w:sz w:val="28"/>
          <w:szCs w:val="28"/>
        </w:rPr>
        <w:t>- организация системы водоотводных лотков;</w:t>
      </w:r>
      <w:r w:rsidRPr="00DC37CE">
        <w:rPr>
          <w:rFonts w:ascii="PT Astra Serif" w:hAnsi="PT Astra Serif"/>
          <w:sz w:val="28"/>
          <w:szCs w:val="28"/>
        </w:rPr>
        <w:tab/>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 установка урн для мусора.</w:t>
      </w:r>
    </w:p>
    <w:p w:rsidR="00DC37CE" w:rsidRPr="00DC37CE" w:rsidRDefault="00DC37CE" w:rsidP="004C65AF">
      <w:pPr>
        <w:tabs>
          <w:tab w:val="left" w:pos="284"/>
          <w:tab w:val="left" w:pos="851"/>
        </w:tabs>
        <w:spacing w:line="276" w:lineRule="auto"/>
        <w:ind w:firstLine="709"/>
        <w:jc w:val="both"/>
        <w:rPr>
          <w:rFonts w:ascii="PT Astra Serif" w:hAnsi="PT Astra Serif"/>
          <w:sz w:val="28"/>
          <w:szCs w:val="28"/>
        </w:rPr>
      </w:pPr>
      <w:r w:rsidRPr="00DC37CE">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бытовых отходов для проживающих в муниципальном жилом фонде – 320 кг/чел. в год (1,49 куб. м/год).  </w:t>
      </w:r>
    </w:p>
    <w:p w:rsidR="004B24D5" w:rsidRPr="00FC41BE" w:rsidRDefault="00DC37CE" w:rsidP="004C65AF">
      <w:pPr>
        <w:tabs>
          <w:tab w:val="left" w:pos="284"/>
          <w:tab w:val="left" w:pos="851"/>
        </w:tabs>
        <w:spacing w:line="276" w:lineRule="auto"/>
        <w:ind w:firstLine="709"/>
        <w:jc w:val="both"/>
        <w:rPr>
          <w:rFonts w:ascii="PT Astra Serif" w:hAnsi="PT Astra Serif"/>
          <w:b/>
          <w:sz w:val="28"/>
          <w:szCs w:val="28"/>
        </w:rPr>
      </w:pPr>
      <w:r w:rsidRPr="00DC37CE">
        <w:rPr>
          <w:rFonts w:ascii="PT Astra Serif" w:hAnsi="PT Astra Serif"/>
          <w:sz w:val="28"/>
          <w:szCs w:val="28"/>
        </w:rPr>
        <w:t>Вывоз снега с территории будет производиться по мере его образования совместно с бытовыми отходами специальным автотранспортом. Сбор и вывоз бытовых отходов осуществляется службой коммунального хозяйства.</w:t>
      </w:r>
      <w:r w:rsidR="004B24D5" w:rsidRPr="00FC41BE">
        <w:rPr>
          <w:rFonts w:ascii="PT Astra Serif" w:hAnsi="PT Astra Serif"/>
          <w:b/>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2</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AB31C6" w:rsidRPr="00FC41BE" w:rsidRDefault="00AB31C6" w:rsidP="00AB31C6">
      <w:pPr>
        <w:spacing w:line="276" w:lineRule="auto"/>
        <w:contextualSpacing/>
        <w:jc w:val="right"/>
        <w:rPr>
          <w:rFonts w:ascii="PT Astra Serif" w:hAnsi="PT Astra Serif"/>
          <w:b/>
          <w:sz w:val="28"/>
          <w:szCs w:val="28"/>
        </w:rPr>
      </w:pPr>
      <w:r>
        <w:rPr>
          <w:rFonts w:ascii="PT Astra Serif" w:hAnsi="PT Astra Serif"/>
          <w:b/>
          <w:sz w:val="28"/>
          <w:szCs w:val="28"/>
        </w:rPr>
        <w:t>от 27.06.2025</w:t>
      </w:r>
      <w:r w:rsidRPr="00FC41BE">
        <w:rPr>
          <w:rFonts w:ascii="PT Astra Serif" w:hAnsi="PT Astra Serif"/>
          <w:b/>
          <w:sz w:val="28"/>
          <w:szCs w:val="28"/>
        </w:rPr>
        <w:t xml:space="preserve"> № </w:t>
      </w:r>
      <w:r>
        <w:rPr>
          <w:rFonts w:ascii="PT Astra Serif" w:hAnsi="PT Astra Serif"/>
          <w:b/>
          <w:sz w:val="28"/>
          <w:szCs w:val="28"/>
        </w:rPr>
        <w:t>1198-13-п</w:t>
      </w:r>
    </w:p>
    <w:p w:rsidR="004B24D5" w:rsidRPr="00FC41BE" w:rsidRDefault="004B24D5" w:rsidP="004B24D5">
      <w:pPr>
        <w:pStyle w:val="2"/>
        <w:spacing w:after="0"/>
        <w:ind w:firstLine="709"/>
        <w:rPr>
          <w:rFonts w:ascii="PT Astra Serif" w:hAnsi="PT Astra Serif"/>
          <w:sz w:val="28"/>
          <w:szCs w:val="28"/>
          <w:lang w:val="ru-RU"/>
        </w:rPr>
      </w:pPr>
    </w:p>
    <w:p w:rsidR="004B24D5" w:rsidRPr="00FC41BE" w:rsidRDefault="004B24D5" w:rsidP="004C65AF">
      <w:pPr>
        <w:pStyle w:val="2"/>
        <w:spacing w:after="0"/>
        <w:rPr>
          <w:rFonts w:ascii="PT Astra Serif" w:hAnsi="PT Astra Serif"/>
          <w:b/>
          <w:sz w:val="28"/>
          <w:szCs w:val="28"/>
          <w:lang w:val="ru-RU"/>
        </w:rPr>
      </w:pPr>
      <w:r w:rsidRPr="00FC41BE">
        <w:rPr>
          <w:rFonts w:ascii="PT Astra Serif" w:hAnsi="PT Astra Serif"/>
          <w:b/>
          <w:sz w:val="28"/>
          <w:szCs w:val="28"/>
        </w:rPr>
        <w:t>Положение об очередности планируемого развития территории</w:t>
      </w:r>
    </w:p>
    <w:p w:rsidR="004B24D5" w:rsidRPr="00FC41BE" w:rsidRDefault="004B24D5" w:rsidP="004B24D5">
      <w:pPr>
        <w:rPr>
          <w:rFonts w:ascii="PT Astra Serif" w:hAnsi="PT Astra Serif"/>
          <w:sz w:val="28"/>
          <w:szCs w:val="28"/>
          <w:lang w:eastAsia="x-none"/>
        </w:rPr>
      </w:pPr>
    </w:p>
    <w:p w:rsidR="00DC37CE" w:rsidRPr="00DC37CE" w:rsidRDefault="00DC37CE" w:rsidP="004C65AF">
      <w:pPr>
        <w:tabs>
          <w:tab w:val="left" w:pos="284"/>
        </w:tabs>
        <w:spacing w:line="276" w:lineRule="auto"/>
        <w:ind w:firstLine="709"/>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Проект планировки территории будет выполняться в шесть этапов проектирования. Расчетный срок – до 2035 г</w:t>
      </w:r>
      <w:r w:rsidR="008D07AD">
        <w:rPr>
          <w:rFonts w:ascii="PT Astra Serif" w:eastAsia="Calibri" w:hAnsi="PT Astra Serif"/>
          <w:sz w:val="28"/>
          <w:szCs w:val="28"/>
          <w:lang w:eastAsia="en-US"/>
        </w:rPr>
        <w:t>ода</w:t>
      </w:r>
      <w:r w:rsidRPr="00DC37CE">
        <w:rPr>
          <w:rFonts w:ascii="PT Astra Serif" w:eastAsia="Calibri" w:hAnsi="PT Astra Serif"/>
          <w:sz w:val="28"/>
          <w:szCs w:val="28"/>
          <w:lang w:eastAsia="en-US"/>
        </w:rPr>
        <w:t xml:space="preserve">. </w:t>
      </w:r>
    </w:p>
    <w:p w:rsidR="00DC37CE" w:rsidRPr="00DC37CE" w:rsidRDefault="00DC37CE" w:rsidP="004C65AF">
      <w:pPr>
        <w:tabs>
          <w:tab w:val="left" w:pos="284"/>
        </w:tabs>
        <w:spacing w:line="276" w:lineRule="auto"/>
        <w:ind w:firstLine="709"/>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В границах проектирования предусмотрена программа комплексного развития социальной инфраструктуры с ликвидацией аварийного секционного и блокированного жилого фонда</w:t>
      </w:r>
      <w:r w:rsidR="004B75BD">
        <w:rPr>
          <w:rFonts w:ascii="PT Astra Serif" w:eastAsia="Calibri" w:hAnsi="PT Astra Serif"/>
          <w:sz w:val="28"/>
          <w:szCs w:val="28"/>
          <w:lang w:eastAsia="en-US"/>
        </w:rPr>
        <w:t>. О</w:t>
      </w:r>
      <w:r w:rsidRPr="00DC37CE">
        <w:rPr>
          <w:rFonts w:ascii="PT Astra Serif" w:eastAsia="Calibri" w:hAnsi="PT Astra Serif"/>
          <w:sz w:val="28"/>
          <w:szCs w:val="28"/>
          <w:lang w:eastAsia="en-US"/>
        </w:rPr>
        <w:t>беспечение территории жилого микрорайона системами инженерного обеспечения объектов капитального строительства: электроснабжением, водоснабжением, водоотведением, газоснабжением, теплоснабжением, горячим водоснабжением, стационарной связью.</w:t>
      </w:r>
    </w:p>
    <w:p w:rsidR="00DC37CE" w:rsidRPr="00DC37CE" w:rsidRDefault="00DC37CE" w:rsidP="004C65AF">
      <w:pPr>
        <w:tabs>
          <w:tab w:val="left" w:pos="284"/>
        </w:tabs>
        <w:spacing w:line="276" w:lineRule="auto"/>
        <w:ind w:firstLine="709"/>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В рамках развития территории предусматривается освоение территории с учетом проектных решений, принятых в документации по планировке территории.</w:t>
      </w:r>
    </w:p>
    <w:p w:rsidR="00DC37CE" w:rsidRPr="00DC37CE" w:rsidRDefault="00DC37CE" w:rsidP="004C65AF">
      <w:pPr>
        <w:tabs>
          <w:tab w:val="left" w:pos="284"/>
        </w:tabs>
        <w:spacing w:line="276" w:lineRule="auto"/>
        <w:ind w:firstLine="709"/>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1 этап. Ликвидация аварийного секционного жилого фонда.</w:t>
      </w:r>
    </w:p>
    <w:p w:rsidR="00DC37CE" w:rsidRPr="00DC37CE" w:rsidRDefault="00DC37CE" w:rsidP="004C65AF">
      <w:pPr>
        <w:tabs>
          <w:tab w:val="left" w:pos="284"/>
        </w:tabs>
        <w:spacing w:line="276" w:lineRule="auto"/>
        <w:ind w:firstLine="709"/>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2–3 этапы. Инженерная подготовка территории и развитие улично-дорожной сети: расширение проездов и парковок для временного хранения автомобильного транспорта, тротуаров.</w:t>
      </w:r>
    </w:p>
    <w:p w:rsidR="00DC37CE" w:rsidRPr="00DC37CE" w:rsidRDefault="00DC37CE" w:rsidP="004C65AF">
      <w:pPr>
        <w:tabs>
          <w:tab w:val="left" w:pos="284"/>
        </w:tabs>
        <w:spacing w:line="276" w:lineRule="auto"/>
        <w:ind w:firstLine="709"/>
        <w:jc w:val="both"/>
        <w:rPr>
          <w:rFonts w:ascii="PT Astra Serif" w:eastAsia="Calibri" w:hAnsi="PT Astra Serif"/>
          <w:sz w:val="28"/>
          <w:szCs w:val="28"/>
          <w:lang w:eastAsia="en-US"/>
        </w:rPr>
      </w:pPr>
      <w:r w:rsidRPr="00DC37CE">
        <w:rPr>
          <w:rFonts w:ascii="PT Astra Serif" w:eastAsia="Calibri" w:hAnsi="PT Astra Serif"/>
          <w:sz w:val="28"/>
          <w:szCs w:val="28"/>
          <w:lang w:eastAsia="en-US"/>
        </w:rPr>
        <w:t xml:space="preserve">4 </w:t>
      </w:r>
      <w:r w:rsidR="003E42EF">
        <w:rPr>
          <w:rFonts w:ascii="PT Astra Serif" w:eastAsia="Calibri" w:hAnsi="PT Astra Serif"/>
          <w:sz w:val="28"/>
          <w:szCs w:val="28"/>
          <w:lang w:eastAsia="en-US"/>
        </w:rPr>
        <w:t xml:space="preserve">этап. </w:t>
      </w:r>
      <w:r w:rsidRPr="00DC37CE">
        <w:rPr>
          <w:rFonts w:ascii="PT Astra Serif" w:eastAsia="Calibri" w:hAnsi="PT Astra Serif"/>
          <w:sz w:val="28"/>
          <w:szCs w:val="28"/>
          <w:lang w:eastAsia="en-US"/>
        </w:rPr>
        <w:t>Развитие систем инженерной инфраструктуры: строительство инженерных объектов и коммуникаций.</w:t>
      </w:r>
    </w:p>
    <w:p w:rsidR="00DC37CE" w:rsidRPr="00DC37CE" w:rsidRDefault="003E42EF" w:rsidP="004C65AF">
      <w:pPr>
        <w:tabs>
          <w:tab w:val="left" w:pos="284"/>
        </w:tabs>
        <w:spacing w:line="276" w:lineRule="auto"/>
        <w:ind w:firstLine="709"/>
        <w:jc w:val="both"/>
        <w:rPr>
          <w:rFonts w:ascii="PT Astra Serif" w:eastAsia="Calibri" w:hAnsi="PT Astra Serif"/>
          <w:sz w:val="28"/>
          <w:szCs w:val="28"/>
          <w:lang w:eastAsia="en-US"/>
        </w:rPr>
      </w:pPr>
      <w:r>
        <w:rPr>
          <w:rFonts w:ascii="PT Astra Serif" w:eastAsia="Calibri" w:hAnsi="PT Astra Serif"/>
          <w:sz w:val="28"/>
          <w:szCs w:val="28"/>
          <w:lang w:eastAsia="en-US"/>
        </w:rPr>
        <w:t>5</w:t>
      </w:r>
      <w:r w:rsidR="00DC37CE" w:rsidRPr="00DC37CE">
        <w:rPr>
          <w:rFonts w:ascii="PT Astra Serif" w:eastAsia="Calibri" w:hAnsi="PT Astra Serif"/>
          <w:sz w:val="28"/>
          <w:szCs w:val="28"/>
          <w:lang w:eastAsia="en-US"/>
        </w:rPr>
        <w:t xml:space="preserve"> этап. Строительство детских и спортивных площадок</w:t>
      </w:r>
      <w:r w:rsidR="008D07AD">
        <w:rPr>
          <w:rFonts w:ascii="PT Astra Serif" w:eastAsia="Calibri" w:hAnsi="PT Astra Serif"/>
          <w:sz w:val="28"/>
          <w:szCs w:val="28"/>
          <w:lang w:eastAsia="en-US"/>
        </w:rPr>
        <w:t>.</w:t>
      </w:r>
    </w:p>
    <w:p w:rsidR="00DC37CE" w:rsidRPr="00DC37CE" w:rsidRDefault="00DC37CE" w:rsidP="004C65AF">
      <w:pPr>
        <w:tabs>
          <w:tab w:val="left" w:pos="284"/>
        </w:tabs>
        <w:spacing w:line="276" w:lineRule="auto"/>
        <w:ind w:firstLine="709"/>
        <w:jc w:val="both"/>
        <w:rPr>
          <w:rFonts w:ascii="PT Astra Serif" w:hAnsi="PT Astra Serif"/>
          <w:sz w:val="28"/>
          <w:szCs w:val="28"/>
        </w:rPr>
      </w:pPr>
      <w:r w:rsidRPr="00DC37CE">
        <w:rPr>
          <w:rFonts w:ascii="PT Astra Serif" w:eastAsia="Calibri" w:hAnsi="PT Astra Serif"/>
          <w:sz w:val="28"/>
          <w:szCs w:val="28"/>
          <w:lang w:eastAsia="en-US"/>
        </w:rPr>
        <w:t>Очередность, этапы и технологическая последовательность производства основных видов строительно-монтажных работ определяются в проекте организации строительства</w:t>
      </w:r>
      <w:r w:rsidRPr="00DC37CE">
        <w:rPr>
          <w:rFonts w:ascii="PT Astra Serif" w:hAnsi="PT Astra Serif"/>
          <w:sz w:val="28"/>
          <w:szCs w:val="28"/>
        </w:rPr>
        <w:t>.</w:t>
      </w:r>
    </w:p>
    <w:p w:rsidR="004B24D5" w:rsidRPr="00FC41BE" w:rsidRDefault="004B24D5" w:rsidP="004C65AF">
      <w:pPr>
        <w:tabs>
          <w:tab w:val="left" w:pos="284"/>
        </w:tabs>
        <w:ind w:firstLine="709"/>
        <w:jc w:val="both"/>
        <w:rPr>
          <w:rFonts w:ascii="PT Astra Serif" w:hAnsi="PT Astra Serif"/>
          <w:sz w:val="28"/>
          <w:szCs w:val="28"/>
        </w:rPr>
      </w:pPr>
    </w:p>
    <w:p w:rsidR="004B24D5" w:rsidRPr="00FC41BE" w:rsidRDefault="004B24D5" w:rsidP="004C65AF">
      <w:pPr>
        <w:ind w:firstLine="709"/>
        <w:jc w:val="both"/>
        <w:rPr>
          <w:rFonts w:ascii="PT Astra Serif" w:hAnsi="PT Astra Serif"/>
          <w:sz w:val="28"/>
          <w:szCs w:val="28"/>
        </w:rPr>
        <w:sectPr w:rsidR="004B24D5" w:rsidRPr="00FC41BE" w:rsidSect="00DC37CE">
          <w:type w:val="continuous"/>
          <w:pgSz w:w="11906" w:h="16838"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4B24D5">
      <w:pPr>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4B24D5">
      <w:pPr>
        <w:contextualSpacing/>
        <w:jc w:val="right"/>
        <w:rPr>
          <w:rFonts w:ascii="PT Astra Serif" w:hAnsi="PT Astra Serif"/>
          <w:b/>
          <w:sz w:val="28"/>
          <w:szCs w:val="28"/>
        </w:rPr>
      </w:pPr>
      <w:r w:rsidRPr="00FC41BE">
        <w:rPr>
          <w:rFonts w:ascii="PT Astra Serif" w:hAnsi="PT Astra Serif"/>
          <w:b/>
          <w:sz w:val="28"/>
          <w:szCs w:val="28"/>
        </w:rPr>
        <w:t xml:space="preserve">от </w:t>
      </w:r>
      <w:r w:rsidR="00AB31C6">
        <w:rPr>
          <w:rFonts w:ascii="PT Astra Serif" w:hAnsi="PT Astra Serif"/>
          <w:b/>
          <w:sz w:val="28"/>
          <w:szCs w:val="28"/>
        </w:rPr>
        <w:t>27.06.2025 № 1198-13-п</w:t>
      </w:r>
    </w:p>
    <w:p w:rsidR="004B24D5" w:rsidRPr="00FC41BE" w:rsidRDefault="004B24D5" w:rsidP="004B24D5">
      <w:pPr>
        <w:contextualSpacing/>
        <w:jc w:val="right"/>
        <w:rPr>
          <w:rFonts w:ascii="PT Astra Serif" w:hAnsi="PT Astra Serif"/>
          <w:b/>
          <w:sz w:val="28"/>
          <w:szCs w:val="28"/>
        </w:rPr>
      </w:pPr>
    </w:p>
    <w:p w:rsidR="004B24D5" w:rsidRPr="00FC41BE"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4B24D5" w:rsidRPr="00FC41BE" w:rsidRDefault="00AB31C6" w:rsidP="004B24D5">
      <w:pPr>
        <w:ind w:firstLine="709"/>
        <w:jc w:val="center"/>
        <w:rPr>
          <w:rFonts w:ascii="PT Astra Serif" w:hAnsi="PT Astra Serif"/>
          <w:noProof/>
          <w:sz w:val="28"/>
          <w:szCs w:val="28"/>
          <w:lang w:eastAsia="ru-RU"/>
        </w:rPr>
      </w:pPr>
      <w:r>
        <w:rPr>
          <w:rFonts w:ascii="PT Astra Serif" w:hAnsi="PT Astra Serif"/>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7.75pt;height:616.05pt">
            <v:imagedata r:id="rId14" o:title="Screenshot_3"/>
          </v:shape>
        </w:pict>
      </w:r>
    </w:p>
    <w:p w:rsidR="004B24D5" w:rsidRPr="00FC41BE" w:rsidRDefault="004B24D5" w:rsidP="004B24D5">
      <w:pPr>
        <w:ind w:firstLine="709"/>
        <w:jc w:val="center"/>
        <w:rPr>
          <w:rFonts w:ascii="PT Astra Serif" w:hAnsi="PT Astra Serif"/>
          <w:sz w:val="28"/>
          <w:szCs w:val="28"/>
        </w:rPr>
        <w:sectPr w:rsidR="004B24D5" w:rsidRPr="00FC41BE" w:rsidSect="006706DF">
          <w:pgSz w:w="23814" w:h="16839" w:orient="landscape" w:code="8"/>
          <w:pgMar w:top="1701" w:right="1134" w:bottom="851" w:left="1134"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AB31C6" w:rsidRPr="00FC41BE" w:rsidRDefault="00AB31C6" w:rsidP="00AB31C6">
      <w:pPr>
        <w:spacing w:line="276" w:lineRule="auto"/>
        <w:contextualSpacing/>
        <w:jc w:val="right"/>
        <w:rPr>
          <w:rFonts w:ascii="PT Astra Serif" w:hAnsi="PT Astra Serif"/>
          <w:b/>
          <w:sz w:val="28"/>
          <w:szCs w:val="28"/>
        </w:rPr>
      </w:pPr>
      <w:r>
        <w:rPr>
          <w:rFonts w:ascii="PT Astra Serif" w:hAnsi="PT Astra Serif"/>
          <w:b/>
          <w:sz w:val="28"/>
          <w:szCs w:val="28"/>
        </w:rPr>
        <w:t>от 27.06.2025</w:t>
      </w:r>
      <w:r w:rsidRPr="00FC41BE">
        <w:rPr>
          <w:rFonts w:ascii="PT Astra Serif" w:hAnsi="PT Astra Serif"/>
          <w:b/>
          <w:sz w:val="28"/>
          <w:szCs w:val="28"/>
        </w:rPr>
        <w:t xml:space="preserve"> № </w:t>
      </w:r>
      <w:r>
        <w:rPr>
          <w:rFonts w:ascii="PT Astra Serif" w:hAnsi="PT Astra Serif"/>
          <w:b/>
          <w:sz w:val="28"/>
          <w:szCs w:val="28"/>
        </w:rPr>
        <w:t>1198-13-п</w:t>
      </w:r>
    </w:p>
    <w:p w:rsidR="004B24D5" w:rsidRPr="00FC41BE" w:rsidRDefault="004B24D5" w:rsidP="006706DF">
      <w:pPr>
        <w:spacing w:line="276" w:lineRule="auto"/>
        <w:ind w:firstLine="709"/>
        <w:jc w:val="center"/>
        <w:rPr>
          <w:rFonts w:ascii="PT Astra Serif" w:hAnsi="PT Astra Serif"/>
          <w:sz w:val="28"/>
          <w:szCs w:val="28"/>
        </w:rPr>
      </w:pPr>
    </w:p>
    <w:p w:rsidR="004B24D5" w:rsidRDefault="004B24D5" w:rsidP="004C65AF">
      <w:pPr>
        <w:spacing w:line="276" w:lineRule="auto"/>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16" w:name="_Toc187846710"/>
      <w:bookmarkStart w:id="17" w:name="_Hlk143708114"/>
    </w:p>
    <w:p w:rsidR="00D33D42" w:rsidRPr="00FC41BE" w:rsidRDefault="00D33D42" w:rsidP="006706DF">
      <w:pPr>
        <w:spacing w:line="276" w:lineRule="auto"/>
        <w:ind w:firstLine="709"/>
        <w:jc w:val="center"/>
        <w:rPr>
          <w:rFonts w:ascii="PT Astra Serif" w:hAnsi="PT Astra Serif"/>
          <w:b/>
          <w:sz w:val="28"/>
          <w:szCs w:val="28"/>
        </w:rPr>
      </w:pPr>
    </w:p>
    <w:p w:rsidR="006706DF" w:rsidRDefault="006706DF" w:rsidP="00571CBB">
      <w:pPr>
        <w:pStyle w:val="2"/>
        <w:spacing w:after="0"/>
        <w:ind w:firstLine="709"/>
        <w:jc w:val="left"/>
        <w:rPr>
          <w:rFonts w:ascii="PT Astra Serif" w:hAnsi="PT Astra Serif"/>
          <w:b/>
          <w:sz w:val="28"/>
          <w:szCs w:val="28"/>
          <w:lang w:val="ru-RU"/>
        </w:rPr>
      </w:pPr>
      <w:bookmarkStart w:id="18" w:name="_Toc190950335"/>
      <w:bookmarkStart w:id="19" w:name="_Hlk171686930"/>
      <w:bookmarkEnd w:id="16"/>
      <w:bookmarkEnd w:id="17"/>
      <w:r>
        <w:rPr>
          <w:rFonts w:ascii="PT Astra Serif" w:hAnsi="PT Astra Serif"/>
          <w:b/>
          <w:sz w:val="28"/>
          <w:szCs w:val="28"/>
          <w:lang w:val="ru-RU" w:eastAsia="ar-SA"/>
        </w:rPr>
        <w:t xml:space="preserve">1. </w:t>
      </w:r>
      <w:r w:rsidR="004B24D5" w:rsidRPr="00FC41BE">
        <w:rPr>
          <w:rFonts w:ascii="PT Astra Serif" w:hAnsi="PT Astra Serif"/>
          <w:b/>
          <w:sz w:val="28"/>
          <w:szCs w:val="28"/>
        </w:rPr>
        <w:t>Сведения об образуемых земельных участках</w:t>
      </w:r>
      <w:bookmarkEnd w:id="18"/>
      <w:r>
        <w:rPr>
          <w:rFonts w:ascii="PT Astra Serif" w:hAnsi="PT Astra Serif"/>
          <w:b/>
          <w:sz w:val="28"/>
          <w:szCs w:val="28"/>
          <w:lang w:val="ru-RU"/>
        </w:rPr>
        <w:t>.</w:t>
      </w:r>
    </w:p>
    <w:p w:rsidR="00571CBB" w:rsidRDefault="00571CBB" w:rsidP="00571CBB">
      <w:pPr>
        <w:pStyle w:val="S2"/>
        <w:spacing w:before="0" w:after="0" w:line="276" w:lineRule="auto"/>
        <w:rPr>
          <w:rFonts w:ascii="PT Astra Serif" w:hAnsi="PT Astra Serif"/>
        </w:rPr>
      </w:pPr>
      <w:r w:rsidRPr="00571CBB">
        <w:rPr>
          <w:rFonts w:ascii="PT Astra Serif" w:hAnsi="PT Astra Serif"/>
        </w:rPr>
        <w:t xml:space="preserve">Проект межевания территории разработан в отношении территории 14 микрорайона города Югорска, </w:t>
      </w:r>
      <w:r w:rsidRPr="00571CBB">
        <w:rPr>
          <w:rFonts w:ascii="PT Astra Serif" w:hAnsi="PT Astra Serif"/>
          <w:lang w:eastAsia="ar-SA"/>
        </w:rPr>
        <w:t xml:space="preserve">ограничены </w:t>
      </w:r>
      <w:r w:rsidRPr="00571CBB">
        <w:rPr>
          <w:rFonts w:ascii="PT Astra Serif" w:hAnsi="PT Astra Serif"/>
        </w:rPr>
        <w:t xml:space="preserve">ул. Труда, пер. Северный, ул. Спортивная, Таежная и ул. Кольцевая, </w:t>
      </w:r>
      <w:r w:rsidRPr="00571CBB">
        <w:rPr>
          <w:rFonts w:ascii="PT Astra Serif" w:hAnsi="PT Astra Serif"/>
          <w:szCs w:val="28"/>
        </w:rPr>
        <w:t xml:space="preserve">в системе координат </w:t>
      </w:r>
      <w:r w:rsidRPr="00571CBB">
        <w:rPr>
          <w:rFonts w:ascii="PT Astra Serif" w:hAnsi="PT Astra Serif"/>
        </w:rPr>
        <w:t>МСК-86</w:t>
      </w:r>
      <w:r w:rsidRPr="00571CBB">
        <w:rPr>
          <w:rFonts w:ascii="PT Astra Serif" w:hAnsi="PT Astra Serif"/>
          <w:szCs w:val="28"/>
        </w:rPr>
        <w:t>, используемой для ведения</w:t>
      </w:r>
      <w:r w:rsidRPr="00571CBB">
        <w:rPr>
          <w:rFonts w:ascii="PT Astra Serif" w:hAnsi="PT Astra Serif"/>
        </w:rPr>
        <w:t xml:space="preserve"> Единого государственного реестра недвижимости.</w:t>
      </w:r>
    </w:p>
    <w:p w:rsidR="00571CBB" w:rsidRPr="00571CBB" w:rsidRDefault="00571CBB" w:rsidP="00571CBB">
      <w:pPr>
        <w:pStyle w:val="S2"/>
        <w:spacing w:before="0" w:after="0" w:line="276" w:lineRule="auto"/>
        <w:rPr>
          <w:rFonts w:ascii="PT Astra Serif" w:hAnsi="PT Astra Serif"/>
        </w:rPr>
      </w:pPr>
      <w:r w:rsidRPr="00571CBB">
        <w:rPr>
          <w:rFonts w:ascii="PT Astra Serif" w:hAnsi="PT Astra Serif"/>
          <w:szCs w:val="28"/>
          <w:lang w:eastAsia="ar-SA"/>
        </w:rPr>
        <w:t xml:space="preserve">Площадь </w:t>
      </w:r>
      <w:r w:rsidRPr="00571CBB">
        <w:rPr>
          <w:rFonts w:ascii="PT Astra Serif" w:hAnsi="PT Astra Serif"/>
        </w:rPr>
        <w:t>территории межевания в согласованных границах составляет 84,0 га.</w:t>
      </w:r>
    </w:p>
    <w:p w:rsidR="00571CBB" w:rsidRPr="00571CBB" w:rsidRDefault="00571CBB" w:rsidP="00571CBB">
      <w:pPr>
        <w:pStyle w:val="S2"/>
        <w:spacing w:before="0" w:after="0" w:line="276" w:lineRule="auto"/>
        <w:rPr>
          <w:rFonts w:ascii="PT Astra Serif" w:hAnsi="PT Astra Serif"/>
        </w:rPr>
      </w:pPr>
      <w:r w:rsidRPr="00571CBB">
        <w:rPr>
          <w:rFonts w:ascii="PT Astra Serif" w:hAnsi="PT Astra Serif"/>
        </w:rPr>
        <w:t>Образуемые земельные участки располагаются на землях населенного пункта.</w:t>
      </w:r>
    </w:p>
    <w:p w:rsidR="00571CBB" w:rsidRPr="00571CBB" w:rsidRDefault="00571CBB" w:rsidP="00571CBB">
      <w:pPr>
        <w:pStyle w:val="S2"/>
        <w:spacing w:before="0" w:after="0" w:line="276" w:lineRule="auto"/>
        <w:rPr>
          <w:rFonts w:ascii="PT Astra Serif" w:hAnsi="PT Astra Serif"/>
          <w:lang w:eastAsia="ar-SA"/>
        </w:rPr>
      </w:pPr>
      <w:r w:rsidRPr="00571CBB">
        <w:rPr>
          <w:rFonts w:ascii="PT Astra Serif" w:hAnsi="PT Astra Serif"/>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w:t>
      </w:r>
    </w:p>
    <w:p w:rsidR="00571CBB" w:rsidRPr="00571CBB" w:rsidRDefault="00571CBB" w:rsidP="00571CBB">
      <w:pPr>
        <w:pStyle w:val="S2"/>
        <w:spacing w:before="0" w:after="0" w:line="276" w:lineRule="auto"/>
        <w:rPr>
          <w:rFonts w:ascii="PT Astra Serif" w:hAnsi="PT Astra Serif"/>
          <w:lang w:eastAsia="ar-SA"/>
        </w:rPr>
      </w:pPr>
      <w:r w:rsidRPr="00571CBB">
        <w:rPr>
          <w:rFonts w:ascii="PT Astra Serif" w:hAnsi="PT Astra Serif"/>
          <w:lang w:eastAsia="ar-SA"/>
        </w:rPr>
        <w:t>В границах проекта межевания территории действует публичный сервитут в отношении земельного участка с кадастровым номером 86</w:t>
      </w:r>
      <w:r w:rsidR="00AF299E">
        <w:rPr>
          <w:rFonts w:ascii="PT Astra Serif" w:hAnsi="PT Astra Serif"/>
          <w:lang w:eastAsia="ar-SA"/>
        </w:rPr>
        <w:t>:22:0003002:726 в интересах АО «</w:t>
      </w:r>
      <w:proofErr w:type="spellStart"/>
      <w:r w:rsidRPr="00571CBB">
        <w:rPr>
          <w:rFonts w:ascii="PT Astra Serif" w:hAnsi="PT Astra Serif"/>
          <w:lang w:eastAsia="ar-SA"/>
        </w:rPr>
        <w:t>Россети</w:t>
      </w:r>
      <w:proofErr w:type="spellEnd"/>
      <w:r w:rsidRPr="00571CBB">
        <w:rPr>
          <w:rFonts w:ascii="PT Astra Serif" w:hAnsi="PT Astra Serif"/>
          <w:lang w:eastAsia="ar-SA"/>
        </w:rPr>
        <w:t xml:space="preserve"> Тюмень</w:t>
      </w:r>
      <w:r w:rsidR="00AF299E">
        <w:rPr>
          <w:rFonts w:ascii="PT Astra Serif" w:hAnsi="PT Astra Serif"/>
          <w:lang w:eastAsia="ar-SA"/>
        </w:rPr>
        <w:t>»</w:t>
      </w:r>
      <w:r w:rsidRPr="00571CBB">
        <w:rPr>
          <w:rFonts w:ascii="PT Astra Serif" w:hAnsi="PT Astra Serif"/>
          <w:lang w:eastAsia="ar-SA"/>
        </w:rPr>
        <w:t xml:space="preserve"> в целях переоформления права аренды земельного участка для размещения объекта электросетевого хозяйства ПС110/10 </w:t>
      </w:r>
      <w:proofErr w:type="spellStart"/>
      <w:r w:rsidRPr="00571CBB">
        <w:rPr>
          <w:rFonts w:ascii="PT Astra Serif" w:hAnsi="PT Astra Serif"/>
          <w:lang w:eastAsia="ar-SA"/>
        </w:rPr>
        <w:t>кВ</w:t>
      </w:r>
      <w:proofErr w:type="spellEnd"/>
      <w:r w:rsidRPr="00571CBB">
        <w:rPr>
          <w:rFonts w:ascii="PT Astra Serif" w:hAnsi="PT Astra Serif"/>
          <w:lang w:eastAsia="ar-SA"/>
        </w:rPr>
        <w:t xml:space="preserve"> «Геологическая».</w:t>
      </w:r>
    </w:p>
    <w:p w:rsidR="00571CBB" w:rsidRPr="00571CBB" w:rsidRDefault="00571CBB" w:rsidP="00571CBB">
      <w:pPr>
        <w:pStyle w:val="S2"/>
        <w:spacing w:before="0" w:after="0" w:line="276" w:lineRule="auto"/>
        <w:rPr>
          <w:rFonts w:ascii="PT Astra Serif" w:hAnsi="PT Astra Serif"/>
        </w:rPr>
      </w:pPr>
      <w:r w:rsidRPr="00571CBB">
        <w:rPr>
          <w:rFonts w:ascii="PT Astra Serif" w:hAnsi="PT Astra Serif"/>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4B24D5" w:rsidRPr="00571CBB" w:rsidRDefault="004B24D5" w:rsidP="00571CBB">
      <w:pPr>
        <w:tabs>
          <w:tab w:val="left" w:pos="284"/>
        </w:tabs>
        <w:spacing w:line="276" w:lineRule="auto"/>
        <w:ind w:firstLine="709"/>
        <w:jc w:val="both"/>
        <w:rPr>
          <w:rFonts w:ascii="PT Astra Serif" w:hAnsi="PT Astra Serif"/>
          <w:sz w:val="28"/>
          <w:szCs w:val="28"/>
        </w:rPr>
      </w:pPr>
      <w:r w:rsidRPr="00571CBB">
        <w:rPr>
          <w:rFonts w:ascii="PT Astra Serif" w:hAnsi="PT Astra Serif"/>
          <w:sz w:val="28"/>
          <w:szCs w:val="28"/>
        </w:rPr>
        <w:t xml:space="preserve">Перечень и сведения о площади образуемых земельных участков представлены в таблице 1. </w:t>
      </w:r>
    </w:p>
    <w:p w:rsidR="004B24D5" w:rsidRPr="00FC41BE" w:rsidRDefault="004B24D5" w:rsidP="004B24D5">
      <w:pPr>
        <w:pStyle w:val="S2"/>
        <w:spacing w:before="0" w:after="0" w:line="276" w:lineRule="auto"/>
        <w:rPr>
          <w:rFonts w:ascii="PT Astra Serif" w:hAnsi="PT Astra Serif"/>
          <w:szCs w:val="28"/>
        </w:rPr>
      </w:pPr>
    </w:p>
    <w:p w:rsidR="004B24D5" w:rsidRPr="00FC41BE" w:rsidRDefault="004B24D5" w:rsidP="004B24D5">
      <w:pPr>
        <w:tabs>
          <w:tab w:val="left" w:pos="284"/>
        </w:tabs>
        <w:ind w:firstLine="709"/>
        <w:rPr>
          <w:rFonts w:ascii="PT Astra Serif" w:hAnsi="PT Astra Serif"/>
          <w:sz w:val="28"/>
          <w:szCs w:val="28"/>
        </w:rPr>
        <w:sectPr w:rsidR="004B24D5" w:rsidRPr="00FC41BE" w:rsidSect="006706DF">
          <w:pgSz w:w="11907" w:h="16839" w:code="9"/>
          <w:pgMar w:top="1134" w:right="851" w:bottom="1134" w:left="1701" w:header="567" w:footer="709" w:gutter="0"/>
          <w:cols w:space="708"/>
          <w:docGrid w:linePitch="360"/>
        </w:sectPr>
      </w:pPr>
    </w:p>
    <w:p w:rsidR="004B24D5" w:rsidRPr="00FC41BE" w:rsidRDefault="004B24D5" w:rsidP="004B24D5">
      <w:pPr>
        <w:jc w:val="right"/>
        <w:rPr>
          <w:rFonts w:ascii="PT Astra Serif" w:hAnsi="PT Astra Serif"/>
          <w:sz w:val="28"/>
          <w:szCs w:val="28"/>
        </w:rPr>
      </w:pPr>
      <w:bookmarkStart w:id="20" w:name="_Hlk171688372"/>
      <w:bookmarkEnd w:id="19"/>
      <w:r w:rsidRPr="00FC41BE">
        <w:rPr>
          <w:rFonts w:ascii="PT Astra Serif" w:hAnsi="PT Astra Serif"/>
          <w:sz w:val="28"/>
          <w:szCs w:val="28"/>
        </w:rPr>
        <w:lastRenderedPageBreak/>
        <w:t>Таблица 1</w:t>
      </w:r>
    </w:p>
    <w:p w:rsidR="004B24D5" w:rsidRPr="00FC41BE" w:rsidRDefault="004B24D5" w:rsidP="004B24D5">
      <w:pPr>
        <w:jc w:val="right"/>
        <w:rPr>
          <w:rFonts w:ascii="PT Astra Serif" w:hAnsi="PT Astra Serif"/>
          <w:sz w:val="28"/>
          <w:szCs w:val="28"/>
        </w:rPr>
      </w:pPr>
    </w:p>
    <w:p w:rsidR="004B24D5" w:rsidRPr="00FC41BE" w:rsidRDefault="004B24D5" w:rsidP="004B24D5">
      <w:pPr>
        <w:jc w:val="center"/>
        <w:rPr>
          <w:rFonts w:ascii="PT Astra Serif" w:hAnsi="PT Astra Serif"/>
          <w:color w:val="000000"/>
          <w:sz w:val="28"/>
          <w:szCs w:val="28"/>
        </w:rPr>
      </w:pPr>
      <w:r w:rsidRPr="00FC41BE">
        <w:rPr>
          <w:rFonts w:ascii="PT Astra Serif" w:hAnsi="PT Astra Serif"/>
          <w:color w:val="000000"/>
          <w:sz w:val="28"/>
          <w:szCs w:val="28"/>
        </w:rPr>
        <w:t>Перечень и сведения об образуемых земельных участках</w:t>
      </w:r>
    </w:p>
    <w:p w:rsidR="004B24D5" w:rsidRDefault="004B24D5" w:rsidP="004B24D5">
      <w:pPr>
        <w:jc w:val="center"/>
        <w:rPr>
          <w:rFonts w:ascii="PT Astra Serif" w:hAnsi="PT Astra Serif"/>
          <w:color w:val="000000"/>
          <w:sz w:val="28"/>
          <w:szCs w:val="28"/>
        </w:rPr>
      </w:pPr>
    </w:p>
    <w:tbl>
      <w:tblPr>
        <w:tblW w:w="14459" w:type="dxa"/>
        <w:tblInd w:w="250" w:type="dxa"/>
        <w:tblLook w:val="04A0" w:firstRow="1" w:lastRow="0" w:firstColumn="1" w:lastColumn="0" w:noHBand="0" w:noVBand="1"/>
      </w:tblPr>
      <w:tblGrid>
        <w:gridCol w:w="1604"/>
        <w:gridCol w:w="2936"/>
        <w:gridCol w:w="1603"/>
        <w:gridCol w:w="5481"/>
        <w:gridCol w:w="2835"/>
      </w:tblGrid>
      <w:tr w:rsidR="00571CBB" w:rsidRPr="00077293" w:rsidTr="00571CBB">
        <w:trPr>
          <w:trHeight w:val="1788"/>
          <w:tblHeader/>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Условный номер образуемого земельного участка на чертеже</w:t>
            </w:r>
          </w:p>
        </w:tc>
        <w:tc>
          <w:tcPr>
            <w:tcW w:w="2936"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Вид разрешенного использования образуемого земельного участка в соответствии с проектом планировки территории</w:t>
            </w:r>
          </w:p>
        </w:tc>
        <w:tc>
          <w:tcPr>
            <w:tcW w:w="1603"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Площадь образуемого земельного участка, м</w:t>
            </w:r>
            <w:r w:rsidRPr="00077293">
              <w:rPr>
                <w:rFonts w:ascii="PT Astra Serif" w:hAnsi="PT Astra Serif"/>
                <w:color w:val="000000"/>
                <w:vertAlign w:val="superscript"/>
                <w:lang w:eastAsia="ru-RU"/>
              </w:rPr>
              <w:t>2</w:t>
            </w:r>
          </w:p>
        </w:tc>
        <w:tc>
          <w:tcPr>
            <w:tcW w:w="5481"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Возможный способ образования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Адрес</w:t>
            </w:r>
          </w:p>
        </w:tc>
      </w:tr>
      <w:tr w:rsidR="00571CBB" w:rsidRPr="00077293" w:rsidTr="00571CBB">
        <w:trPr>
          <w:trHeight w:val="125"/>
        </w:trPr>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 этап</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769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86:22:0003002:434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16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789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18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749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86:22:0003002:435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20</w:t>
            </w:r>
          </w:p>
        </w:tc>
      </w:tr>
      <w:tr w:rsidR="00571CBB" w:rsidRPr="00077293" w:rsidTr="00571CBB">
        <w:trPr>
          <w:trHeight w:val="45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692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86:22:0003002:438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661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24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637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86:22:0003002:157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26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732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714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499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54а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86:22:0003002:258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54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658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86:22:0003002:449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38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86:22:0003002:74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36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1330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86:22:0003002:121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35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950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86:22:0003002:615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20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1217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86:22:0003002:613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16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1196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86:22:0003002:269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14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1103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86:22:0003002:498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1044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86:22:0003002:610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615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86:22:0003002:577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8/1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1045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86:22:0003002:166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7/1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:ЗУ24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483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86:22:0003002:319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86:22:0003002:320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1610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86:22:0003002:529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Западная,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2472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86:22:0003002:316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Западная, земельный участок 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1059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86:22:0003002:231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w:t>
            </w:r>
            <w:proofErr w:type="spellStart"/>
            <w:r w:rsidRPr="00077293">
              <w:rPr>
                <w:rFonts w:ascii="PT Astra Serif" w:hAnsi="PT Astra Serif"/>
                <w:color w:val="000000"/>
                <w:lang w:eastAsia="ru-RU"/>
              </w:rPr>
              <w:t>Югорск</w:t>
            </w:r>
            <w:proofErr w:type="spellEnd"/>
            <w:r w:rsidRPr="00077293">
              <w:rPr>
                <w:rFonts w:ascii="PT Astra Serif" w:hAnsi="PT Astra Serif"/>
                <w:color w:val="000000"/>
                <w:lang w:eastAsia="ru-RU"/>
              </w:rPr>
              <w:t xml:space="preserve">, </w:t>
            </w:r>
            <w:proofErr w:type="spellStart"/>
            <w:r w:rsidRPr="00077293">
              <w:rPr>
                <w:rFonts w:ascii="PT Astra Serif" w:hAnsi="PT Astra Serif"/>
                <w:color w:val="000000"/>
                <w:lang w:eastAsia="ru-RU"/>
              </w:rPr>
              <w:t>ул.Северная</w:t>
            </w:r>
            <w:proofErr w:type="spellEnd"/>
            <w:r w:rsidRPr="00077293">
              <w:rPr>
                <w:rFonts w:ascii="PT Astra Serif" w:hAnsi="PT Astra Serif"/>
                <w:color w:val="000000"/>
                <w:lang w:eastAsia="ru-RU"/>
              </w:rPr>
              <w:t>, земельный участок 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:ЗУ30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1525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86:22:0003002:518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 земельный участок 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2763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884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86:22:0003002:397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10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1354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86:22:0003002:696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9</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862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86:22:0003002:322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86:22:0003002:694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:ЗУ36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880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 земельный участок 15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1059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19</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:ЗУ39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17</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:ЗУ42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421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86:22:0003002:412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1147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3а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706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86:22:0003002:2971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1/1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485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86:22:0003002:2970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:ЗУ48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951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53/1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:ЗУ49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1182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7/3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1376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800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86:22:0003002:385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 земельный участок 39а/2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86:22:0003002:832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86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1012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72/1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:ЗУ54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1507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1151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86:22:0003002:273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:ЗУ59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1189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86:22:0003002:289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:ЗУ60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86:22:0003002:461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55/2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372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17/2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488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19/3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1109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13а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13/1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86:22:0003002:852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11/1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:ЗУ66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:ЗУ69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641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86:22:0003002:917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7/1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:ЗУ71</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14345</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Нововятская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:ЗУ73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396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279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589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86:22:0003002:315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 земельный участок 8/3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:ЗУ79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86:22:0003002:177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62/1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:ЗУ80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321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86:22:0003002:871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 земельный участок 26/2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:ЗУ82</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336</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887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86:22:0003002:485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50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проезд ул. Есенина-ул.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1023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проезд 64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538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:ЗУ87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1586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2828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Северная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:ЗУ89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12735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445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749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19/2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Бытовое обслуживание (3.3)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3494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Бытовое обслуживание (3.3)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3515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:ЗУ94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1217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 земельный участок 10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1382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86:22:0003002:276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1080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86:22:0003002:162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w:t>
            </w:r>
            <w:proofErr w:type="spellStart"/>
            <w:r w:rsidRPr="00077293">
              <w:rPr>
                <w:rFonts w:ascii="PT Astra Serif" w:hAnsi="PT Astra Serif"/>
                <w:color w:val="000000"/>
                <w:lang w:eastAsia="ru-RU"/>
              </w:rPr>
              <w:t>Югорск</w:t>
            </w:r>
            <w:proofErr w:type="spellEnd"/>
            <w:r w:rsidRPr="00077293">
              <w:rPr>
                <w:rFonts w:ascii="PT Astra Serif" w:hAnsi="PT Astra Serif"/>
                <w:color w:val="000000"/>
                <w:lang w:eastAsia="ru-RU"/>
              </w:rPr>
              <w:t xml:space="preserve">, </w:t>
            </w:r>
            <w:proofErr w:type="spellStart"/>
            <w:r w:rsidRPr="00077293">
              <w:rPr>
                <w:rFonts w:ascii="PT Astra Serif" w:hAnsi="PT Astra Serif"/>
                <w:color w:val="000000"/>
                <w:lang w:eastAsia="ru-RU"/>
              </w:rPr>
              <w:t>ул.Лермонтова</w:t>
            </w:r>
            <w:proofErr w:type="spellEnd"/>
            <w:r w:rsidRPr="00077293">
              <w:rPr>
                <w:rFonts w:ascii="PT Astra Serif" w:hAnsi="PT Astra Serif"/>
                <w:color w:val="000000"/>
                <w:lang w:eastAsia="ru-RU"/>
              </w:rPr>
              <w:t>, земельный участок 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1126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86:22:0003002:342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6/3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:ЗУ99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:ЗУ100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86:22:0003002:483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44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1312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Коммунальное обслуживание</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Лермонтова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604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9/1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1001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6/2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4080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:ЗУ106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553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606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 земельный участок 15/1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2438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:ЗУ109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4433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Кедровая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3355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2944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Западная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86:22:0003002:86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:ЗУ113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729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86:22:0003002:407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6/1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1246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70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 земельный участок 68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4310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428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3311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:ЗУ119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11477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:ЗУ120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2836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188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1429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37</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1407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22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1140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86:22:0003002:591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 земельный участок 15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86:22:0003002:408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6/2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:ЗУ126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86:22:0003002:555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 земельный участок 26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1965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Сосновая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:ЗУ129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2358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2431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4570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Кольцевая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CE705E" w:rsidP="00CE705E">
            <w:pPr>
              <w:jc w:val="center"/>
              <w:rPr>
                <w:rFonts w:ascii="PT Astra Serif" w:hAnsi="PT Astra Serif"/>
                <w:color w:val="000000"/>
                <w:lang w:eastAsia="ru-RU"/>
              </w:rPr>
            </w:pPr>
            <w:r w:rsidRPr="00CE705E">
              <w:rPr>
                <w:rFonts w:ascii="PT Astra Serif" w:hAnsi="PT Astra Serif"/>
                <w:color w:val="000000"/>
                <w:lang w:eastAsia="ru-RU"/>
              </w:rPr>
              <w:t xml:space="preserve">Объекты дорожного сервиса </w:t>
            </w:r>
            <w:r>
              <w:rPr>
                <w:rFonts w:ascii="PT Astra Serif" w:hAnsi="PT Astra Serif"/>
                <w:color w:val="000000"/>
                <w:lang w:eastAsia="ru-RU"/>
              </w:rPr>
              <w:t>(4.9.1)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2461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86:22:0003002:2346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Кольцевая, земельный участок 3а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:ЗУ133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903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86:22:0003002:228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 земельный участок 12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1663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86:22:0003002:118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Энтузиастов, земельный участок 24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86:22:0003002:690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18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900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86:22:0003002:400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16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4396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:ЗУ138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920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86:22:0003002:711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18/2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:ЗУ139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874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86:22:0003002:429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 земельный участок 22/1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2491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1246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86:22:0003002:1216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 земельный участок 6/3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2056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Радужный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688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86:22:0003002:417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 земельный участок 5/1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:ЗУ146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1857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411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:ЗУ149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477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86:22:0003002:73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6/2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832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86:22:0003002:164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6/1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:ЗУ153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495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1324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86:22:0003002:1062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1224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86:22:0003002:404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4</w:t>
            </w:r>
          </w:p>
        </w:tc>
      </w:tr>
      <w:tr w:rsidR="00571CBB" w:rsidRPr="00077293" w:rsidTr="00571CBB">
        <w:trPr>
          <w:trHeight w:val="1365"/>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6199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rPr>
            </w:pPr>
            <w:r w:rsidRPr="00077293">
              <w:rPr>
                <w:rFonts w:ascii="PT Astra Serif" w:hAnsi="PT Astra Serif"/>
                <w:color w:val="000000"/>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Снежная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1029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86:22:0003002:90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w:t>
            </w:r>
            <w:proofErr w:type="spellStart"/>
            <w:r w:rsidRPr="00077293">
              <w:rPr>
                <w:rFonts w:ascii="PT Astra Serif" w:hAnsi="PT Astra Serif"/>
                <w:color w:val="000000"/>
                <w:lang w:eastAsia="ru-RU"/>
              </w:rPr>
              <w:t>Югорск</w:t>
            </w:r>
            <w:proofErr w:type="spellEnd"/>
            <w:r w:rsidRPr="00077293">
              <w:rPr>
                <w:rFonts w:ascii="PT Astra Serif" w:hAnsi="PT Astra Serif"/>
                <w:color w:val="000000"/>
                <w:lang w:eastAsia="ru-RU"/>
              </w:rPr>
              <w:t xml:space="preserve">, </w:t>
            </w:r>
            <w:proofErr w:type="spellStart"/>
            <w:r w:rsidRPr="00077293">
              <w:rPr>
                <w:rFonts w:ascii="PT Astra Serif" w:hAnsi="PT Astra Serif"/>
                <w:color w:val="000000"/>
                <w:lang w:eastAsia="ru-RU"/>
              </w:rPr>
              <w:t>ул.Снежная</w:t>
            </w:r>
            <w:proofErr w:type="spellEnd"/>
            <w:r w:rsidRPr="00077293">
              <w:rPr>
                <w:rFonts w:ascii="PT Astra Serif" w:hAnsi="PT Astra Serif"/>
                <w:color w:val="000000"/>
                <w:lang w:eastAsia="ru-RU"/>
              </w:rPr>
              <w:t>, земельный участок 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:ЗУ158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1311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86:22:0003002:147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w:t>
            </w:r>
            <w:proofErr w:type="spellStart"/>
            <w:r w:rsidRPr="00077293">
              <w:rPr>
                <w:rFonts w:ascii="PT Astra Serif" w:hAnsi="PT Astra Serif"/>
                <w:color w:val="000000"/>
                <w:lang w:eastAsia="ru-RU"/>
              </w:rPr>
              <w:t>Югорск</w:t>
            </w:r>
            <w:proofErr w:type="spellEnd"/>
            <w:r w:rsidRPr="00077293">
              <w:rPr>
                <w:rFonts w:ascii="PT Astra Serif" w:hAnsi="PT Astra Serif"/>
                <w:color w:val="000000"/>
                <w:lang w:eastAsia="ru-RU"/>
              </w:rPr>
              <w:t xml:space="preserve">, </w:t>
            </w:r>
            <w:proofErr w:type="spellStart"/>
            <w:r w:rsidRPr="00077293">
              <w:rPr>
                <w:rFonts w:ascii="PT Astra Serif" w:hAnsi="PT Astra Serif"/>
                <w:color w:val="000000"/>
                <w:lang w:eastAsia="ru-RU"/>
              </w:rPr>
              <w:t>ул.Снежная</w:t>
            </w:r>
            <w:proofErr w:type="spellEnd"/>
            <w:r w:rsidRPr="00077293">
              <w:rPr>
                <w:rFonts w:ascii="PT Astra Serif" w:hAnsi="PT Astra Serif"/>
                <w:color w:val="000000"/>
                <w:lang w:eastAsia="ru-RU"/>
              </w:rPr>
              <w:t>, земельный участок 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:ЗУ159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2834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1303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730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86:22:0003002:450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39</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1560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86:22:0003002:465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58</w:t>
            </w:r>
          </w:p>
        </w:tc>
      </w:tr>
      <w:tr w:rsidR="00571CBB" w:rsidRPr="00077293" w:rsidTr="00571CBB">
        <w:trPr>
          <w:trHeight w:val="592"/>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17471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86:22:0003002:640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43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:ЗУ165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7374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919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86:22:0003002:622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11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1003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86:22:0003002:153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13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6500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:ЗУ169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996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86:22:0003002:501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Транспортная, земельный участок 19</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4839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1307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Монтажников</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:ЗУ172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1804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86:22:0003002:145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Спортивная, земельный участок 28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3733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19866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15066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86:22:0003002:483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1550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86:22:0003002:33360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 земельный участок 3</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:ЗУ178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892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 земельный участок 55/4</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:ЗУ179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227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1461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1015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86:22:0003002:366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 земельный участок 42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1071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w:t>
            </w:r>
            <w:proofErr w:type="spellStart"/>
            <w:r w:rsidRPr="00077293">
              <w:rPr>
                <w:rFonts w:ascii="PT Astra Serif" w:hAnsi="PT Astra Serif"/>
                <w:color w:val="000000"/>
                <w:lang w:eastAsia="ru-RU"/>
              </w:rPr>
              <w:t>Югорск</w:t>
            </w:r>
            <w:proofErr w:type="spellEnd"/>
            <w:r w:rsidRPr="00077293">
              <w:rPr>
                <w:rFonts w:ascii="PT Astra Serif" w:hAnsi="PT Astra Serif"/>
                <w:color w:val="000000"/>
                <w:lang w:eastAsia="ru-RU"/>
              </w:rPr>
              <w:t xml:space="preserve">, </w:t>
            </w:r>
            <w:proofErr w:type="spellStart"/>
            <w:r w:rsidRPr="00077293">
              <w:rPr>
                <w:rFonts w:ascii="PT Astra Serif" w:hAnsi="PT Astra Serif"/>
                <w:color w:val="000000"/>
                <w:lang w:eastAsia="ru-RU"/>
              </w:rPr>
              <w:t>ул.Мичурина</w:t>
            </w:r>
            <w:proofErr w:type="spellEnd"/>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106983</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Лермонтова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856</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Есенина, земельный участок 5/1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:ЗУ185</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81</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:ЗУ186</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477</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86:22:0003002:384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 земельный участок 39а/1</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:ЗУ187</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3188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:ЗУ188</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289</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86:22:0003002:26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Октябрьская, земельный участок 24/2</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:ЗУ189</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1300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86:22:0003002:424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 xml:space="preserve">Ханты-Мансийский автономный округ - Югра, городской округ Югорск, г. </w:t>
            </w:r>
            <w:proofErr w:type="spellStart"/>
            <w:r w:rsidRPr="00077293">
              <w:rPr>
                <w:rFonts w:ascii="PT Astra Serif" w:hAnsi="PT Astra Serif"/>
                <w:color w:val="000000"/>
                <w:lang w:eastAsia="ru-RU"/>
              </w:rPr>
              <w:t>Югорск</w:t>
            </w:r>
            <w:proofErr w:type="spellEnd"/>
            <w:r w:rsidRPr="00077293">
              <w:rPr>
                <w:rFonts w:ascii="PT Astra Serif" w:hAnsi="PT Astra Serif"/>
                <w:color w:val="000000"/>
                <w:lang w:eastAsia="ru-RU"/>
              </w:rPr>
              <w:t xml:space="preserve">, </w:t>
            </w:r>
            <w:proofErr w:type="spellStart"/>
            <w:r w:rsidRPr="00077293">
              <w:rPr>
                <w:rFonts w:ascii="PT Astra Serif" w:hAnsi="PT Astra Serif"/>
                <w:color w:val="000000"/>
                <w:lang w:eastAsia="ru-RU"/>
              </w:rPr>
              <w:t>ул.Снежная</w:t>
            </w:r>
            <w:proofErr w:type="spellEnd"/>
            <w:r w:rsidRPr="00077293">
              <w:rPr>
                <w:rFonts w:ascii="PT Astra Serif" w:hAnsi="PT Astra Serif"/>
                <w:color w:val="000000"/>
                <w:lang w:eastAsia="ru-RU"/>
              </w:rPr>
              <w:t>, земельный участок 16</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:ЗУ190</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1662</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86:22:0003002:54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35</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:ЗУ191</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1314</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86:22:0003002:254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20</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:ЗУ192</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1240</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86:22:0003002:130 и земель государственной не разграниченной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Спортивный, земельный участок 8</w:t>
            </w:r>
          </w:p>
        </w:tc>
      </w:tr>
      <w:tr w:rsidR="00571CBB" w:rsidRPr="00077293" w:rsidTr="00571CBB">
        <w:trPr>
          <w:trHeight w:val="66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:ЗУ193</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58</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Раздел земельного участка с кадастровым номером 86:22:0003002:8 с сохранением исходного участка в измененных границах</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:ЗУ194</w:t>
            </w:r>
          </w:p>
        </w:tc>
        <w:tc>
          <w:tcPr>
            <w:tcW w:w="2936"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w:t>
            </w:r>
          </w:p>
        </w:tc>
        <w:tc>
          <w:tcPr>
            <w:tcW w:w="5481"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Раздел земельного участка с кадастровым номером 86:22:0003002:446 с сохранением исходного участка в измененных границах</w:t>
            </w:r>
          </w:p>
        </w:tc>
        <w:tc>
          <w:tcPr>
            <w:tcW w:w="2835"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:ЗУ195</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Блокированная жилая застройка (2.3)</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3748</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86:22:0003002:1066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 земельный участок 8</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:ЗУ196</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Хранение автотранспорта (2.7.1)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34</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кадастровым номером 86:22:0003002:759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 земельный участок 5а</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:ЗУ206</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Для индивидуального жилищного строительства (2.1)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400</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Труда, земельный участок 37</w:t>
            </w:r>
          </w:p>
        </w:tc>
      </w:tr>
      <w:tr w:rsidR="00571CBB" w:rsidRPr="00077293" w:rsidTr="00571CBB">
        <w:trPr>
          <w:trHeight w:val="291"/>
        </w:trPr>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 этап</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:ЗУ197</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7431</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Объединение земельных участков с условными номерами :ЗУ193, :ЗУ165,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:ЗУ198</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17495</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условными номерами :ЗУ194, :ЗУ163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Советская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:ЗУ199</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1469</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условным номером :ЗУ180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:ЗУ200</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1868</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условным номером :ЗУ146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Ясный</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:ЗУ201</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15084</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условным номером :ЗУ175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Таежная</w:t>
            </w:r>
          </w:p>
        </w:tc>
      </w:tr>
      <w:tr w:rsidR="00571CBB" w:rsidRPr="00077293" w:rsidTr="00571CBB">
        <w:trPr>
          <w:trHeight w:val="990"/>
        </w:trPr>
        <w:tc>
          <w:tcPr>
            <w:tcW w:w="1604" w:type="dxa"/>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:ЗУ202</w:t>
            </w:r>
          </w:p>
        </w:tc>
        <w:tc>
          <w:tcPr>
            <w:tcW w:w="2936"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497</w:t>
            </w:r>
          </w:p>
        </w:tc>
        <w:tc>
          <w:tcPr>
            <w:tcW w:w="5481"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условным номером :ЗУ153 и земель, государственная или муниципальная собственность на которые не разграничена, в кадастровом квартале 86:22:0003002</w:t>
            </w:r>
          </w:p>
        </w:tc>
        <w:tc>
          <w:tcPr>
            <w:tcW w:w="2835" w:type="dxa"/>
            <w:tcBorders>
              <w:top w:val="nil"/>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пер. Северный</w:t>
            </w:r>
          </w:p>
        </w:tc>
      </w:tr>
      <w:tr w:rsidR="00571CBB" w:rsidRPr="00077293" w:rsidTr="00571CBB">
        <w:trPr>
          <w:trHeight w:val="990"/>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:ЗУ203</w:t>
            </w:r>
          </w:p>
        </w:tc>
        <w:tc>
          <w:tcPr>
            <w:tcW w:w="293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2974</w:t>
            </w:r>
          </w:p>
        </w:tc>
        <w:tc>
          <w:tcPr>
            <w:tcW w:w="5481"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условным номером :ЗУ111 и земель, государственная или муниципальная собственность на которые не разграничена, в кадастровом квартале 86:22:0003002</w:t>
            </w:r>
          </w:p>
        </w:tc>
        <w:tc>
          <w:tcPr>
            <w:tcW w:w="2835"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Западная</w:t>
            </w:r>
          </w:p>
        </w:tc>
      </w:tr>
      <w:tr w:rsidR="00571CBB" w:rsidRPr="00077293" w:rsidTr="00571CBB">
        <w:trPr>
          <w:trHeight w:val="990"/>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lastRenderedPageBreak/>
              <w:t>:ЗУ204</w:t>
            </w:r>
          </w:p>
        </w:tc>
        <w:tc>
          <w:tcPr>
            <w:tcW w:w="293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3748</w:t>
            </w:r>
          </w:p>
        </w:tc>
        <w:tc>
          <w:tcPr>
            <w:tcW w:w="5481"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условным номером :ЗУ173 и земель, государственная или муниципальная собственность на которые не разграничена, в кадастровом квартале 86:22:0003002</w:t>
            </w:r>
          </w:p>
        </w:tc>
        <w:tc>
          <w:tcPr>
            <w:tcW w:w="2835"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Мичурина</w:t>
            </w:r>
          </w:p>
        </w:tc>
      </w:tr>
      <w:tr w:rsidR="00571CBB" w:rsidRPr="00077293" w:rsidTr="00571CBB">
        <w:trPr>
          <w:trHeight w:val="990"/>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:ЗУ205</w:t>
            </w:r>
          </w:p>
        </w:tc>
        <w:tc>
          <w:tcPr>
            <w:tcW w:w="293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107097</w:t>
            </w:r>
          </w:p>
        </w:tc>
        <w:tc>
          <w:tcPr>
            <w:tcW w:w="5481"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Перераспределение земельного участка с условным номером :ЗУ183 и земель, государственная или муниципальная собственность на которые не разграничена, в кадастровом квартале 86:22:0003002</w:t>
            </w:r>
          </w:p>
        </w:tc>
        <w:tc>
          <w:tcPr>
            <w:tcW w:w="2835"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Лермонтова</w:t>
            </w:r>
          </w:p>
        </w:tc>
      </w:tr>
      <w:tr w:rsidR="00571CBB" w:rsidRPr="00077293" w:rsidTr="00571CBB">
        <w:trPr>
          <w:trHeight w:val="990"/>
        </w:trPr>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:ЗУ207</w:t>
            </w:r>
          </w:p>
        </w:tc>
        <w:tc>
          <w:tcPr>
            <w:tcW w:w="2936"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1603"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14754</w:t>
            </w:r>
          </w:p>
        </w:tc>
        <w:tc>
          <w:tcPr>
            <w:tcW w:w="5481"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Объединение земельных участков с условными номерами :ЗУ71, :ЗУ206, в кадастровом квартале 86:22:0003002</w:t>
            </w:r>
          </w:p>
        </w:tc>
        <w:tc>
          <w:tcPr>
            <w:tcW w:w="2835" w:type="dxa"/>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571CBB">
            <w:pPr>
              <w:jc w:val="center"/>
              <w:rPr>
                <w:rFonts w:ascii="PT Astra Serif" w:hAnsi="PT Astra Serif"/>
                <w:color w:val="000000"/>
                <w:lang w:eastAsia="ru-RU"/>
              </w:rPr>
            </w:pPr>
            <w:r w:rsidRPr="00077293">
              <w:rPr>
                <w:rFonts w:ascii="PT Astra Serif" w:hAnsi="PT Astra Serif"/>
                <w:color w:val="000000"/>
                <w:lang w:eastAsia="ru-RU"/>
              </w:rPr>
              <w:t>Ханты-Мансийский автономный округ - Югра,  городской округ Югорск, г. Югорск, ул. Нововятская</w:t>
            </w:r>
          </w:p>
        </w:tc>
      </w:tr>
    </w:tbl>
    <w:p w:rsidR="00571CBB" w:rsidRPr="00FC41BE" w:rsidRDefault="00571CBB" w:rsidP="00571CBB">
      <w:pPr>
        <w:rPr>
          <w:rFonts w:ascii="PT Astra Serif" w:hAnsi="PT Astra Serif"/>
          <w:color w:val="000000"/>
          <w:sz w:val="28"/>
          <w:szCs w:val="28"/>
        </w:rPr>
      </w:pPr>
    </w:p>
    <w:bookmarkEnd w:id="20"/>
    <w:p w:rsidR="004B24D5" w:rsidRPr="00FC41BE" w:rsidRDefault="004B24D5" w:rsidP="006706DF">
      <w:pPr>
        <w:rPr>
          <w:rFonts w:ascii="PT Astra Serif" w:hAnsi="PT Astra Serif"/>
          <w:sz w:val="28"/>
          <w:szCs w:val="28"/>
        </w:rPr>
      </w:pPr>
    </w:p>
    <w:p w:rsidR="00571CBB" w:rsidRDefault="00571CBB" w:rsidP="00571CBB">
      <w:pPr>
        <w:ind w:left="567" w:firstLine="709"/>
        <w:jc w:val="center"/>
        <w:rPr>
          <w:rFonts w:ascii="PT Astra Serif" w:hAnsi="PT Astra Serif"/>
          <w:sz w:val="28"/>
          <w:szCs w:val="28"/>
        </w:rPr>
        <w:sectPr w:rsidR="00571CBB" w:rsidSect="006706DF">
          <w:pgSz w:w="16839" w:h="11907" w:orient="landscape" w:code="9"/>
          <w:pgMar w:top="1701" w:right="1134" w:bottom="851" w:left="1134" w:header="709" w:footer="709" w:gutter="0"/>
          <w:cols w:space="708"/>
          <w:docGrid w:linePitch="360"/>
        </w:sectPr>
      </w:pPr>
    </w:p>
    <w:p w:rsidR="00571CBB" w:rsidRDefault="00571CBB" w:rsidP="00571CBB">
      <w:pPr>
        <w:rPr>
          <w:rFonts w:ascii="PT Astra Serif" w:hAnsi="PT Astra Serif"/>
          <w:sz w:val="28"/>
          <w:szCs w:val="28"/>
        </w:rPr>
      </w:pPr>
    </w:p>
    <w:p w:rsidR="004B24D5" w:rsidRPr="00FC41BE" w:rsidRDefault="004B24D5" w:rsidP="004B24D5">
      <w:pPr>
        <w:ind w:left="567" w:firstLine="709"/>
        <w:jc w:val="right"/>
        <w:rPr>
          <w:rFonts w:ascii="PT Astra Serif" w:hAnsi="PT Astra Serif"/>
          <w:sz w:val="28"/>
          <w:szCs w:val="28"/>
        </w:rPr>
      </w:pPr>
      <w:r w:rsidRPr="00FC41BE">
        <w:rPr>
          <w:rFonts w:ascii="PT Astra Serif" w:hAnsi="PT Astra Serif"/>
          <w:sz w:val="28"/>
          <w:szCs w:val="28"/>
        </w:rPr>
        <w:t>Таблица 2</w:t>
      </w:r>
    </w:p>
    <w:p w:rsidR="004B24D5" w:rsidRPr="00FC41BE" w:rsidRDefault="004B24D5" w:rsidP="004B24D5">
      <w:pPr>
        <w:ind w:left="567" w:firstLine="709"/>
        <w:jc w:val="right"/>
        <w:rPr>
          <w:rFonts w:ascii="PT Astra Serif" w:hAnsi="PT Astra Serif"/>
          <w:sz w:val="28"/>
          <w:szCs w:val="28"/>
        </w:rPr>
      </w:pPr>
    </w:p>
    <w:p w:rsidR="004B24D5" w:rsidRDefault="004B24D5" w:rsidP="00D33D42">
      <w:pPr>
        <w:ind w:firstLine="709"/>
        <w:jc w:val="both"/>
        <w:rPr>
          <w:rFonts w:ascii="PT Astra Serif" w:hAnsi="PT Astra Serif"/>
          <w:sz w:val="28"/>
          <w:szCs w:val="28"/>
        </w:rPr>
      </w:pPr>
      <w:bookmarkStart w:id="21" w:name="_Hlk171688678"/>
      <w:r w:rsidRPr="00FC41BE">
        <w:rPr>
          <w:rFonts w:ascii="PT Astra Serif" w:hAnsi="PT Astra Serif"/>
          <w:sz w:val="28"/>
          <w:szCs w:val="28"/>
        </w:rPr>
        <w:t>Перечень и сведения о площади образуемых земельных участков, которые после образования будут относиться</w:t>
      </w:r>
      <w:r w:rsidR="00D33D42">
        <w:rPr>
          <w:rFonts w:ascii="PT Astra Serif" w:hAnsi="PT Astra Serif"/>
          <w:sz w:val="28"/>
          <w:szCs w:val="28"/>
        </w:rPr>
        <w:t xml:space="preserve"> </w:t>
      </w:r>
      <w:r w:rsidRPr="00FC41BE">
        <w:rPr>
          <w:rFonts w:ascii="PT Astra Serif" w:hAnsi="PT Astra Serif"/>
          <w:sz w:val="28"/>
          <w:szCs w:val="28"/>
        </w:rPr>
        <w:t>к территориям общего пользования</w:t>
      </w:r>
    </w:p>
    <w:p w:rsidR="00D33D42" w:rsidRPr="00FC41BE" w:rsidRDefault="00D33D42" w:rsidP="00D33D42">
      <w:pPr>
        <w:ind w:left="567" w:firstLine="709"/>
        <w:jc w:val="center"/>
        <w:rPr>
          <w:rFonts w:ascii="PT Astra Serif" w:hAnsi="PT Astra Serif"/>
          <w:sz w:val="28"/>
          <w:szCs w:val="28"/>
        </w:rPr>
      </w:pPr>
    </w:p>
    <w:tbl>
      <w:tblPr>
        <w:tblW w:w="5000" w:type="pct"/>
        <w:tblLook w:val="04A0" w:firstRow="1" w:lastRow="0" w:firstColumn="1" w:lastColumn="0" w:noHBand="0" w:noVBand="1"/>
      </w:tblPr>
      <w:tblGrid>
        <w:gridCol w:w="1619"/>
        <w:gridCol w:w="6661"/>
        <w:gridCol w:w="1290"/>
      </w:tblGrid>
      <w:tr w:rsidR="00571CBB" w:rsidRPr="00077293" w:rsidTr="004C65AF">
        <w:trPr>
          <w:tblHeader/>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1"/>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 xml:space="preserve">Условный номер </w:t>
            </w:r>
          </w:p>
        </w:tc>
        <w:tc>
          <w:tcPr>
            <w:tcW w:w="3480" w:type="pct"/>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 xml:space="preserve">Вид разрешенного использования </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Площадь, м</w:t>
            </w:r>
            <w:r w:rsidRPr="00077293">
              <w:rPr>
                <w:rFonts w:ascii="PT Astra Serif" w:hAnsi="PT Astra Serif"/>
                <w:color w:val="000000"/>
                <w:vertAlign w:val="superscript"/>
                <w:lang w:eastAsia="ru-RU"/>
              </w:rPr>
              <w:t>2</w:t>
            </w:r>
          </w:p>
        </w:tc>
      </w:tr>
      <w:tr w:rsidR="00571CBB" w:rsidRPr="00077293" w:rsidTr="004C65AF">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 этап</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:ЗУ31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925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:ЗУ40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:ЗУ41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:ЗУ43</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:ЗУ44</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:ЗУ66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:ЗУ67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:ЗУ68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:ЗУ69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:ЗУ71</w:t>
            </w:r>
          </w:p>
        </w:tc>
        <w:tc>
          <w:tcPr>
            <w:tcW w:w="3480" w:type="pct"/>
            <w:tcBorders>
              <w:top w:val="nil"/>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14345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:ЗУ72</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:ЗУ73</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396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:ЗУ74</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:ЗУ75</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:ЗУ77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279</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:ЗУ82</w:t>
            </w:r>
          </w:p>
        </w:tc>
        <w:tc>
          <w:tcPr>
            <w:tcW w:w="3480" w:type="pct"/>
            <w:tcBorders>
              <w:top w:val="nil"/>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336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:ЗУ84</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892</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:ЗУ85</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1023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538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1586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2828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:ЗУ89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12735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:ЗУ90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445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:ЗУ98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:ЗУ99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:ЗУ105</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4080</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:ЗУ106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553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:ЗУ108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2438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:ЗУ109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4433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3355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2944</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:ЗУ112</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4310</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428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3311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:ЗУ119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11477</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:ЗУ120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2836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1965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:ЗУ129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2358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:ЗУ130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2431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:ЗУ131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4570</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:ЗУ137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4396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2491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:ЗУ143</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2056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:ЗУ144</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1857</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411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:ЗУ148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:ЗУ152</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:ЗУ153</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495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:ЗУ156</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6199</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:ЗУ159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2834</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:ЗУ163</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17471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:ЗУ165</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7374</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:ЗУ168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6500</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4839</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1307</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:ЗУ173</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3733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:ЗУ174</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19866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:ЗУ175</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15066</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:ЗУ179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227</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:ЗУ180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1461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:ЗУ183</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106955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:ЗУ185</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Земельные участки (территории) общего пользования (12.0)</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:ЗУ187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3188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:ЗУ193</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:ЗУ194</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r>
      <w:tr w:rsidR="00571CBB" w:rsidRPr="00077293" w:rsidTr="004C65AF">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 этап</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:ЗУ197</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7431</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:ЗУ198</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17495</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:ЗУ199</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1469</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:ЗУ200</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1868</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:ЗУ201</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15084</w:t>
            </w:r>
          </w:p>
        </w:tc>
      </w:tr>
      <w:tr w:rsidR="00571CBB" w:rsidRPr="00077293" w:rsidTr="004C65AF">
        <w:tc>
          <w:tcPr>
            <w:tcW w:w="846" w:type="pct"/>
            <w:tcBorders>
              <w:top w:val="nil"/>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:ЗУ202</w:t>
            </w:r>
          </w:p>
        </w:tc>
        <w:tc>
          <w:tcPr>
            <w:tcW w:w="3480"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497</w:t>
            </w:r>
          </w:p>
        </w:tc>
      </w:tr>
      <w:tr w:rsidR="00571CBB" w:rsidRPr="00077293" w:rsidTr="004C65AF">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:ЗУ203</w:t>
            </w:r>
          </w:p>
        </w:tc>
        <w:tc>
          <w:tcPr>
            <w:tcW w:w="3480" w:type="pct"/>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2974</w:t>
            </w:r>
          </w:p>
        </w:tc>
      </w:tr>
      <w:tr w:rsidR="00571CBB" w:rsidRPr="00077293" w:rsidTr="004C65AF">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:ЗУ204</w:t>
            </w:r>
          </w:p>
        </w:tc>
        <w:tc>
          <w:tcPr>
            <w:tcW w:w="3480" w:type="pct"/>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3748</w:t>
            </w:r>
          </w:p>
        </w:tc>
      </w:tr>
      <w:tr w:rsidR="00571CBB" w:rsidRPr="00077293" w:rsidTr="004C65AF">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:ЗУ205</w:t>
            </w:r>
          </w:p>
        </w:tc>
        <w:tc>
          <w:tcPr>
            <w:tcW w:w="3480" w:type="pct"/>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107097</w:t>
            </w:r>
          </w:p>
        </w:tc>
      </w:tr>
      <w:tr w:rsidR="00571CBB" w:rsidRPr="00077293" w:rsidTr="004C65AF">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:ЗУ207</w:t>
            </w:r>
          </w:p>
        </w:tc>
        <w:tc>
          <w:tcPr>
            <w:tcW w:w="3480" w:type="pct"/>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widowControl w:val="0"/>
              <w:spacing w:line="276" w:lineRule="auto"/>
              <w:jc w:val="center"/>
              <w:rPr>
                <w:rFonts w:ascii="PT Astra Serif" w:hAnsi="PT Astra Serif"/>
                <w:color w:val="000000"/>
                <w:lang w:eastAsia="ru-RU"/>
              </w:rPr>
            </w:pPr>
            <w:r w:rsidRPr="00077293">
              <w:rPr>
                <w:rFonts w:ascii="PT Astra Serif" w:hAnsi="PT Astra Serif"/>
                <w:color w:val="000000"/>
                <w:lang w:eastAsia="ru-RU"/>
              </w:rPr>
              <w:t>Улично-дорожная сеть (12.0.1)</w:t>
            </w:r>
          </w:p>
        </w:tc>
        <w:tc>
          <w:tcPr>
            <w:tcW w:w="674" w:type="pct"/>
            <w:tcBorders>
              <w:top w:val="single" w:sz="4" w:space="0" w:color="auto"/>
              <w:left w:val="nil"/>
              <w:bottom w:val="single" w:sz="4" w:space="0" w:color="auto"/>
              <w:right w:val="single" w:sz="4" w:space="0" w:color="auto"/>
            </w:tcBorders>
            <w:shd w:val="clear" w:color="auto" w:fill="auto"/>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14754</w:t>
            </w:r>
          </w:p>
        </w:tc>
      </w:tr>
    </w:tbl>
    <w:p w:rsidR="004B24D5" w:rsidRPr="00FC41BE" w:rsidRDefault="00077293" w:rsidP="00077293">
      <w:pPr>
        <w:pStyle w:val="S2"/>
        <w:spacing w:after="0" w:line="276" w:lineRule="auto"/>
        <w:rPr>
          <w:rFonts w:ascii="PT Astra Serif" w:hAnsi="PT Astra Serif"/>
          <w:szCs w:val="28"/>
        </w:rPr>
      </w:pPr>
      <w:r w:rsidRPr="00571CBB">
        <w:rPr>
          <w:rFonts w:ascii="PT Astra Serif" w:hAnsi="PT Astra Serif"/>
          <w:szCs w:val="28"/>
        </w:rPr>
        <w:lastRenderedPageBreak/>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r>
        <w:rPr>
          <w:rFonts w:ascii="PT Astra Serif" w:hAnsi="PT Astra Serif"/>
          <w:szCs w:val="28"/>
        </w:rPr>
        <w:t xml:space="preserve"> </w:t>
      </w:r>
      <w:r w:rsidR="004B24D5" w:rsidRPr="00FC41BE">
        <w:rPr>
          <w:rFonts w:ascii="PT Astra Serif" w:hAnsi="PT Astra Serif"/>
          <w:szCs w:val="28"/>
        </w:rPr>
        <w:t>представлены в таблице 3.</w:t>
      </w:r>
    </w:p>
    <w:p w:rsidR="006706DF" w:rsidRDefault="006706DF" w:rsidP="004B24D5">
      <w:pPr>
        <w:ind w:left="567" w:firstLine="709"/>
        <w:jc w:val="right"/>
        <w:rPr>
          <w:rFonts w:ascii="PT Astra Serif" w:hAnsi="PT Astra Serif"/>
          <w:sz w:val="28"/>
          <w:szCs w:val="28"/>
        </w:rPr>
      </w:pPr>
    </w:p>
    <w:p w:rsidR="004B24D5" w:rsidRPr="00FC41BE" w:rsidRDefault="004B24D5" w:rsidP="004B24D5">
      <w:pPr>
        <w:ind w:left="567" w:firstLine="709"/>
        <w:jc w:val="right"/>
        <w:rPr>
          <w:rFonts w:ascii="PT Astra Serif" w:hAnsi="PT Astra Serif"/>
          <w:sz w:val="28"/>
          <w:szCs w:val="28"/>
        </w:rPr>
      </w:pPr>
      <w:r w:rsidRPr="00FC41BE">
        <w:rPr>
          <w:rFonts w:ascii="PT Astra Serif" w:hAnsi="PT Astra Serif"/>
          <w:sz w:val="28"/>
          <w:szCs w:val="28"/>
        </w:rPr>
        <w:t>Таблица 3</w:t>
      </w:r>
    </w:p>
    <w:p w:rsidR="006706DF" w:rsidRPr="00FC41BE" w:rsidRDefault="006706DF" w:rsidP="00077293">
      <w:pPr>
        <w:ind w:left="567" w:firstLine="709"/>
        <w:rPr>
          <w:rFonts w:ascii="PT Astra Serif" w:hAnsi="PT Astra Serif"/>
          <w:sz w:val="28"/>
          <w:szCs w:val="28"/>
        </w:rPr>
      </w:pPr>
    </w:p>
    <w:p w:rsidR="00571CBB" w:rsidRPr="00571CBB" w:rsidRDefault="00571CBB" w:rsidP="00571CBB">
      <w:pPr>
        <w:pStyle w:val="S2"/>
        <w:spacing w:after="0" w:line="276" w:lineRule="auto"/>
        <w:jc w:val="center"/>
        <w:rPr>
          <w:rFonts w:ascii="PT Astra Serif" w:hAnsi="PT Astra Serif"/>
          <w:szCs w:val="28"/>
        </w:rPr>
      </w:pPr>
      <w:r w:rsidRPr="00571CBB">
        <w:rPr>
          <w:rFonts w:ascii="PT Astra Serif" w:hAnsi="PT Astra Serif"/>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p>
    <w:tbl>
      <w:tblPr>
        <w:tblStyle w:val="af3"/>
        <w:tblW w:w="0" w:type="auto"/>
        <w:jc w:val="center"/>
        <w:tblLook w:val="04A0" w:firstRow="1" w:lastRow="0" w:firstColumn="1" w:lastColumn="0" w:noHBand="0" w:noVBand="1"/>
      </w:tblPr>
      <w:tblGrid>
        <w:gridCol w:w="486"/>
        <w:gridCol w:w="2491"/>
        <w:gridCol w:w="4828"/>
        <w:gridCol w:w="1288"/>
      </w:tblGrid>
      <w:tr w:rsidR="00571CBB" w:rsidRPr="00077293" w:rsidTr="00571CBB">
        <w:trPr>
          <w:tblHeader/>
          <w:jc w:val="center"/>
        </w:trPr>
        <w:tc>
          <w:tcPr>
            <w:tcW w:w="0" w:type="auto"/>
            <w:vAlign w:val="center"/>
          </w:tcPr>
          <w:p w:rsidR="00571CBB" w:rsidRPr="00077293" w:rsidRDefault="00571CBB" w:rsidP="00D33D42">
            <w:pPr>
              <w:pStyle w:val="S2"/>
              <w:spacing w:after="0" w:line="276" w:lineRule="auto"/>
              <w:ind w:firstLine="0"/>
              <w:jc w:val="center"/>
              <w:rPr>
                <w:rFonts w:ascii="PT Astra Serif" w:hAnsi="PT Astra Serif"/>
                <w:sz w:val="20"/>
                <w:szCs w:val="20"/>
              </w:rPr>
            </w:pPr>
            <w:r w:rsidRPr="00077293">
              <w:rPr>
                <w:rFonts w:ascii="PT Astra Serif" w:hAnsi="PT Astra Serif"/>
                <w:sz w:val="20"/>
                <w:szCs w:val="20"/>
              </w:rPr>
              <w:t>№</w:t>
            </w:r>
          </w:p>
          <w:p w:rsidR="00571CBB" w:rsidRPr="00077293" w:rsidRDefault="00571CBB" w:rsidP="00D33D42">
            <w:pPr>
              <w:pStyle w:val="S2"/>
              <w:spacing w:after="0" w:line="276" w:lineRule="auto"/>
              <w:ind w:firstLine="0"/>
              <w:jc w:val="center"/>
              <w:rPr>
                <w:rFonts w:ascii="PT Astra Serif" w:hAnsi="PT Astra Serif"/>
                <w:sz w:val="20"/>
                <w:szCs w:val="20"/>
              </w:rPr>
            </w:pPr>
            <w:r w:rsidRPr="00077293">
              <w:rPr>
                <w:rFonts w:ascii="PT Astra Serif" w:hAnsi="PT Astra Serif"/>
                <w:sz w:val="20"/>
                <w:szCs w:val="20"/>
              </w:rPr>
              <w:t>п/п</w:t>
            </w:r>
          </w:p>
        </w:tc>
        <w:tc>
          <w:tcPr>
            <w:tcW w:w="0" w:type="auto"/>
            <w:vAlign w:val="center"/>
          </w:tcPr>
          <w:p w:rsidR="00571CBB" w:rsidRPr="00077293" w:rsidRDefault="00571CBB" w:rsidP="00D33D42">
            <w:pPr>
              <w:pStyle w:val="S2"/>
              <w:spacing w:after="0" w:line="276" w:lineRule="auto"/>
              <w:ind w:firstLine="0"/>
              <w:jc w:val="center"/>
              <w:rPr>
                <w:rFonts w:ascii="PT Astra Serif" w:hAnsi="PT Astra Serif"/>
                <w:sz w:val="20"/>
                <w:szCs w:val="20"/>
              </w:rPr>
            </w:pPr>
            <w:r w:rsidRPr="00077293">
              <w:rPr>
                <w:rFonts w:ascii="PT Astra Serif" w:hAnsi="PT Astra Serif"/>
                <w:color w:val="000000"/>
                <w:sz w:val="20"/>
                <w:szCs w:val="20"/>
              </w:rPr>
              <w:t>Номер земельного участка</w:t>
            </w:r>
          </w:p>
        </w:tc>
        <w:tc>
          <w:tcPr>
            <w:tcW w:w="0" w:type="auto"/>
            <w:vAlign w:val="center"/>
          </w:tcPr>
          <w:p w:rsidR="00571CBB" w:rsidRPr="00077293" w:rsidRDefault="00571CBB" w:rsidP="00D33D42">
            <w:pPr>
              <w:pStyle w:val="S2"/>
              <w:spacing w:after="0" w:line="276" w:lineRule="auto"/>
              <w:ind w:firstLine="0"/>
              <w:jc w:val="center"/>
              <w:rPr>
                <w:rFonts w:ascii="PT Astra Serif" w:hAnsi="PT Astra Serif"/>
                <w:sz w:val="20"/>
                <w:szCs w:val="20"/>
              </w:rPr>
            </w:pPr>
            <w:r w:rsidRPr="00077293">
              <w:rPr>
                <w:rFonts w:ascii="PT Astra Serif" w:hAnsi="PT Astra Serif"/>
                <w:color w:val="000000"/>
                <w:sz w:val="20"/>
                <w:szCs w:val="20"/>
              </w:rPr>
              <w:t>Вид разрешенного использования</w:t>
            </w:r>
          </w:p>
        </w:tc>
        <w:tc>
          <w:tcPr>
            <w:tcW w:w="0" w:type="auto"/>
            <w:vAlign w:val="center"/>
          </w:tcPr>
          <w:p w:rsidR="00571CBB" w:rsidRPr="00077293" w:rsidRDefault="00571CBB" w:rsidP="00D33D42">
            <w:pPr>
              <w:pStyle w:val="S2"/>
              <w:spacing w:after="0" w:line="276" w:lineRule="auto"/>
              <w:ind w:firstLine="0"/>
              <w:jc w:val="center"/>
              <w:rPr>
                <w:rFonts w:ascii="PT Astra Serif" w:eastAsia="Calibri" w:hAnsi="PT Astra Serif"/>
                <w:sz w:val="20"/>
                <w:szCs w:val="20"/>
                <w:lang w:eastAsia="en-US"/>
              </w:rPr>
            </w:pPr>
            <w:r w:rsidRPr="00077293">
              <w:rPr>
                <w:rFonts w:ascii="PT Astra Serif" w:eastAsia="Calibri" w:hAnsi="PT Astra Serif"/>
                <w:sz w:val="20"/>
                <w:szCs w:val="20"/>
                <w:lang w:eastAsia="en-US"/>
              </w:rPr>
              <w:t>Площадь, м</w:t>
            </w:r>
            <w:r w:rsidRPr="00077293">
              <w:rPr>
                <w:rFonts w:ascii="PT Astra Serif" w:eastAsia="Calibri" w:hAnsi="PT Astra Serif"/>
                <w:sz w:val="20"/>
                <w:szCs w:val="20"/>
                <w:vertAlign w:val="superscript"/>
                <w:lang w:eastAsia="en-US"/>
              </w:rPr>
              <w:t>2</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1</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86:22:0003002:342</w:t>
            </w:r>
          </w:p>
        </w:tc>
        <w:tc>
          <w:tcPr>
            <w:tcW w:w="0" w:type="auto"/>
            <w:vAlign w:val="center"/>
          </w:tcPr>
          <w:p w:rsidR="00571CBB" w:rsidRPr="00A204AD" w:rsidRDefault="00A204AD" w:rsidP="00D33D42">
            <w:pPr>
              <w:spacing w:before="120" w:line="276" w:lineRule="auto"/>
              <w:jc w:val="center"/>
              <w:rPr>
                <w:rFonts w:ascii="PT Astra Serif" w:hAnsi="PT Astra Serif"/>
              </w:rPr>
            </w:pPr>
            <w:r w:rsidRPr="00A204AD">
              <w:rPr>
                <w:rFonts w:ascii="PT Astra Serif" w:hAnsi="PT Astra Serif"/>
              </w:rPr>
              <w:t>Для жилищного строительства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2</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86:22:0003002:529</w:t>
            </w:r>
          </w:p>
        </w:tc>
        <w:tc>
          <w:tcPr>
            <w:tcW w:w="0" w:type="auto"/>
            <w:vAlign w:val="center"/>
          </w:tcPr>
          <w:p w:rsidR="00571CBB" w:rsidRPr="00A204AD" w:rsidRDefault="00A204AD" w:rsidP="00D33D42">
            <w:pPr>
              <w:spacing w:before="120" w:line="276" w:lineRule="auto"/>
              <w:jc w:val="center"/>
              <w:rPr>
                <w:rFonts w:ascii="PT Astra Serif" w:hAnsi="PT Astra Serif"/>
              </w:rPr>
            </w:pPr>
            <w:r w:rsidRPr="00A204AD">
              <w:rPr>
                <w:rFonts w:ascii="PT Astra Serif" w:hAnsi="PT Astra Serif"/>
              </w:rPr>
              <w:t>Под индивидуальную жилую застройку</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30</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3</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86:22:0003002:130</w:t>
            </w:r>
          </w:p>
        </w:tc>
        <w:tc>
          <w:tcPr>
            <w:tcW w:w="0" w:type="auto"/>
            <w:vAlign w:val="center"/>
          </w:tcPr>
          <w:p w:rsidR="00571CBB" w:rsidRPr="00A204AD" w:rsidRDefault="00A204AD" w:rsidP="00D33D42">
            <w:pPr>
              <w:spacing w:before="120" w:line="276" w:lineRule="auto"/>
              <w:jc w:val="center"/>
              <w:rPr>
                <w:rFonts w:ascii="PT Astra Serif" w:hAnsi="PT Astra Serif"/>
              </w:rPr>
            </w:pPr>
            <w:r w:rsidRPr="00A204AD">
              <w:rPr>
                <w:rFonts w:ascii="PT Astra Serif" w:hAnsi="PT Astra Serif"/>
              </w:rPr>
              <w:t>Для обслуживания жилого дома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95</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4</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86:22:0003002:8</w:t>
            </w:r>
          </w:p>
        </w:tc>
        <w:tc>
          <w:tcPr>
            <w:tcW w:w="0" w:type="auto"/>
            <w:vAlign w:val="center"/>
          </w:tcPr>
          <w:p w:rsidR="00571CBB" w:rsidRPr="00A204AD" w:rsidRDefault="00A204AD" w:rsidP="00D33D42">
            <w:pPr>
              <w:spacing w:before="120" w:line="276" w:lineRule="auto"/>
              <w:jc w:val="center"/>
              <w:rPr>
                <w:rFonts w:ascii="PT Astra Serif" w:hAnsi="PT Astra Serif"/>
              </w:rPr>
            </w:pPr>
            <w:r w:rsidRPr="00A204AD">
              <w:rPr>
                <w:rFonts w:ascii="PT Astra Serif" w:hAnsi="PT Astra Serif"/>
              </w:rPr>
              <w:t>Обслуживание индивидуального жилого дома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58</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5</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86:22:0003002:446</w:t>
            </w:r>
          </w:p>
        </w:tc>
        <w:tc>
          <w:tcPr>
            <w:tcW w:w="0" w:type="auto"/>
            <w:vAlign w:val="center"/>
          </w:tcPr>
          <w:p w:rsidR="00571CBB" w:rsidRPr="00A204AD" w:rsidRDefault="00AF299E" w:rsidP="00D33D42">
            <w:pPr>
              <w:spacing w:before="120" w:line="276" w:lineRule="auto"/>
              <w:jc w:val="center"/>
              <w:rPr>
                <w:rFonts w:ascii="PT Astra Serif" w:hAnsi="PT Astra Serif"/>
              </w:rPr>
            </w:pPr>
            <w:r w:rsidRPr="00A204AD">
              <w:rPr>
                <w:rFonts w:ascii="PT Astra Serif" w:hAnsi="PT Astra Serif"/>
              </w:rPr>
              <w:t>Для индивидуального строительства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15</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6</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86:22:0003002:483</w:t>
            </w:r>
          </w:p>
        </w:tc>
        <w:tc>
          <w:tcPr>
            <w:tcW w:w="0" w:type="auto"/>
            <w:vAlign w:val="center"/>
          </w:tcPr>
          <w:p w:rsidR="00571CBB" w:rsidRPr="00A204AD" w:rsidRDefault="00AF299E" w:rsidP="00D33D42">
            <w:pPr>
              <w:spacing w:before="120" w:line="276" w:lineRule="auto"/>
              <w:jc w:val="center"/>
              <w:rPr>
                <w:rFonts w:ascii="PT Astra Serif" w:hAnsi="PT Astra Serif"/>
              </w:rPr>
            </w:pPr>
            <w:r w:rsidRPr="00A204AD">
              <w:rPr>
                <w:rFonts w:ascii="PT Astra Serif" w:hAnsi="PT Astra Serif"/>
              </w:rPr>
              <w:t>Для обслуживания жилого дома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18</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7</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86:22:0003002:89</w:t>
            </w:r>
          </w:p>
        </w:tc>
        <w:tc>
          <w:tcPr>
            <w:tcW w:w="0" w:type="auto"/>
            <w:vAlign w:val="center"/>
          </w:tcPr>
          <w:p w:rsidR="00571CBB" w:rsidRPr="00A204AD" w:rsidRDefault="00AF299E" w:rsidP="00D33D42">
            <w:pPr>
              <w:spacing w:before="120" w:line="276" w:lineRule="auto"/>
              <w:jc w:val="center"/>
              <w:rPr>
                <w:rFonts w:ascii="PT Astra Serif" w:hAnsi="PT Astra Serif"/>
              </w:rPr>
            </w:pPr>
            <w:r w:rsidRPr="00A204AD">
              <w:rPr>
                <w:rFonts w:ascii="PT Astra Serif" w:hAnsi="PT Astra Serif"/>
              </w:rPr>
              <w:t>Под индивидуальную жилую застройку</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2</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86:22:0003002:5</w:t>
            </w:r>
          </w:p>
        </w:tc>
        <w:tc>
          <w:tcPr>
            <w:tcW w:w="0" w:type="auto"/>
            <w:vAlign w:val="center"/>
          </w:tcPr>
          <w:p w:rsidR="00571CBB" w:rsidRPr="00A204AD" w:rsidRDefault="00AF299E" w:rsidP="00D33D42">
            <w:pPr>
              <w:spacing w:before="120" w:line="276" w:lineRule="auto"/>
              <w:jc w:val="center"/>
              <w:rPr>
                <w:rFonts w:ascii="PT Astra Serif" w:hAnsi="PT Astra Serif"/>
              </w:rPr>
            </w:pPr>
            <w:r w:rsidRPr="00A204AD">
              <w:rPr>
                <w:rFonts w:ascii="PT Astra Serif" w:hAnsi="PT Astra Serif"/>
              </w:rPr>
              <w:t>строительство индивидуального жилого дома</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46</w:t>
            </w:r>
          </w:p>
        </w:tc>
      </w:tr>
      <w:tr w:rsidR="00571CBB" w:rsidRPr="00077293" w:rsidTr="00571CBB">
        <w:trPr>
          <w:tblHeader/>
          <w:jc w:val="center"/>
        </w:trPr>
        <w:tc>
          <w:tcPr>
            <w:tcW w:w="0" w:type="auto"/>
            <w:vAlign w:val="center"/>
          </w:tcPr>
          <w:p w:rsidR="00571CBB" w:rsidRPr="00077293" w:rsidRDefault="00571CBB" w:rsidP="00D33D42">
            <w:pPr>
              <w:spacing w:before="120" w:line="276" w:lineRule="auto"/>
              <w:jc w:val="center"/>
              <w:rPr>
                <w:rFonts w:ascii="PT Astra Serif" w:hAnsi="PT Astra Serif"/>
                <w:color w:val="000000"/>
                <w:lang w:val="en-US"/>
              </w:rPr>
            </w:pPr>
            <w:r w:rsidRPr="00077293">
              <w:rPr>
                <w:rFonts w:ascii="PT Astra Serif" w:hAnsi="PT Astra Serif"/>
                <w:color w:val="000000"/>
                <w:lang w:val="en-US"/>
              </w:rPr>
              <w:t>9</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:ЗУ206</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Для индивидуального жилищного строительства (2.1)</w:t>
            </w:r>
          </w:p>
        </w:tc>
        <w:tc>
          <w:tcPr>
            <w:tcW w:w="0" w:type="auto"/>
            <w:vAlign w:val="center"/>
          </w:tcPr>
          <w:p w:rsidR="00571CBB" w:rsidRPr="00077293" w:rsidRDefault="00571CBB" w:rsidP="00D33D42">
            <w:pPr>
              <w:spacing w:before="120" w:line="276" w:lineRule="auto"/>
              <w:jc w:val="center"/>
              <w:rPr>
                <w:rFonts w:ascii="PT Astra Serif" w:hAnsi="PT Astra Serif"/>
                <w:color w:val="000000"/>
              </w:rPr>
            </w:pPr>
            <w:r w:rsidRPr="00077293">
              <w:rPr>
                <w:rFonts w:ascii="PT Astra Serif" w:hAnsi="PT Astra Serif"/>
                <w:color w:val="000000"/>
              </w:rPr>
              <w:t>400</w:t>
            </w:r>
          </w:p>
        </w:tc>
      </w:tr>
    </w:tbl>
    <w:p w:rsidR="00571CBB" w:rsidRPr="003430BE" w:rsidRDefault="00571CBB" w:rsidP="00571CBB">
      <w:pPr>
        <w:pStyle w:val="S2"/>
        <w:keepNext/>
        <w:spacing w:before="240"/>
        <w:jc w:val="right"/>
      </w:pPr>
      <w:r>
        <w:t>Таблица 4</w:t>
      </w:r>
    </w:p>
    <w:p w:rsidR="00571CBB" w:rsidRPr="00D33D42" w:rsidRDefault="00571CBB" w:rsidP="00D33D42">
      <w:pPr>
        <w:pStyle w:val="S2"/>
        <w:keepNext/>
        <w:spacing w:before="0" w:line="276" w:lineRule="auto"/>
        <w:ind w:firstLine="0"/>
        <w:jc w:val="center"/>
        <w:rPr>
          <w:rFonts w:ascii="PT Astra Serif" w:hAnsi="PT Astra Serif"/>
          <w:color w:val="000000"/>
          <w:szCs w:val="28"/>
        </w:rPr>
      </w:pPr>
      <w:r w:rsidRPr="00D33D42">
        <w:rPr>
          <w:rFonts w:ascii="PT Astra Serif" w:hAnsi="PT Astra Serif"/>
        </w:rPr>
        <w:t>Координаты характерных точек границ территории, в отношении которой утвержден проект межевания</w:t>
      </w:r>
    </w:p>
    <w:p w:rsidR="00571CBB" w:rsidRDefault="00571CBB" w:rsidP="00571CBB">
      <w:pPr>
        <w:keepNext/>
        <w:jc w:val="center"/>
        <w:rPr>
          <w:color w:val="000000"/>
          <w:szCs w:val="28"/>
          <w:lang w:eastAsia="ru-RU"/>
        </w:rPr>
        <w:sectPr w:rsidR="00571CBB" w:rsidSect="004C65AF">
          <w:pgSz w:w="11906" w:h="16838"/>
          <w:pgMar w:top="1134" w:right="851" w:bottom="1134" w:left="1701" w:header="709" w:footer="709" w:gutter="0"/>
          <w:cols w:space="708"/>
          <w:docGrid w:linePitch="381"/>
        </w:sectPr>
      </w:pPr>
    </w:p>
    <w:tbl>
      <w:tblPr>
        <w:tblW w:w="402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756"/>
        <w:gridCol w:w="1295"/>
      </w:tblGrid>
      <w:tr w:rsidR="00571CBB" w:rsidRPr="00077293" w:rsidTr="004C65AF">
        <w:trPr>
          <w:trHeight w:val="390"/>
          <w:tblHeader/>
        </w:trPr>
        <w:tc>
          <w:tcPr>
            <w:tcW w:w="1014" w:type="pct"/>
            <w:vMerge w:val="restart"/>
            <w:shd w:val="clear" w:color="auto" w:fill="auto"/>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lastRenderedPageBreak/>
              <w:t>Номер точки</w:t>
            </w:r>
          </w:p>
        </w:tc>
        <w:tc>
          <w:tcPr>
            <w:tcW w:w="3986" w:type="pct"/>
            <w:gridSpan w:val="2"/>
            <w:shd w:val="clear" w:color="auto" w:fill="auto"/>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Координаты</w:t>
            </w:r>
          </w:p>
        </w:tc>
      </w:tr>
      <w:tr w:rsidR="00571CBB" w:rsidRPr="00077293" w:rsidTr="004C65AF">
        <w:trPr>
          <w:trHeight w:val="390"/>
          <w:tblHeader/>
        </w:trPr>
        <w:tc>
          <w:tcPr>
            <w:tcW w:w="1014" w:type="pct"/>
            <w:vMerge/>
            <w:vAlign w:val="center"/>
            <w:hideMark/>
          </w:tcPr>
          <w:p w:rsidR="00571CBB" w:rsidRPr="00077293" w:rsidRDefault="00571CBB" w:rsidP="008D07AD">
            <w:pPr>
              <w:spacing w:line="360" w:lineRule="auto"/>
              <w:rPr>
                <w:rFonts w:ascii="PT Astra Serif" w:hAnsi="PT Astra Serif"/>
                <w:color w:val="000000"/>
                <w:lang w:eastAsia="ru-RU"/>
              </w:rPr>
            </w:pPr>
          </w:p>
        </w:tc>
        <w:tc>
          <w:tcPr>
            <w:tcW w:w="2294" w:type="pct"/>
            <w:shd w:val="clear" w:color="auto" w:fill="auto"/>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X</w:t>
            </w:r>
          </w:p>
        </w:tc>
        <w:tc>
          <w:tcPr>
            <w:tcW w:w="1693" w:type="pct"/>
            <w:shd w:val="clear" w:color="auto" w:fill="auto"/>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Y</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995577.38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1674505.16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995522.86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1674468.84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995531.13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1674460.07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995522.22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1674454.40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995516.44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1674465.90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995435.06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1674412.14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995441.44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1674402.88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995362.18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1674350.98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995357.90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1674361.14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995256.58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1674321.34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995256.46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1674321.51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lastRenderedPageBreak/>
              <w:t>12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995236.35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1674350.69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995194.93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1674399.80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995198.38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1674471.79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995155.89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1674628.72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995117.17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1674785.21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995100.93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1674797.28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995060.91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1674827.02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995048.03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1674836.32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995034.25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1674845.13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995008.47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1674862.74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994980.03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1674882.11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lastRenderedPageBreak/>
              <w:t>23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994890.51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1674945.99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994845.45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1674977.23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994790.75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1675015.13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994787.30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1675017.62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994776.03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1675025.70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994772.21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1675028.35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994742.39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1675049.14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994724.14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1675061.97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994701.26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1675077.90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994697.01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1675081.15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994680.66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1675092.11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994658.33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1675107.26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994622.87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1675130.80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994609.36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1675142.88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994594.19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1675153.55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994577.17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1675163.67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994549.47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1675182.96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994544.86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1675186.16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994535.34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1675192.76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994495.60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1675220.32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994464.97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1675243.92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994489.38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1675279.26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994501.86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1675297.50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994536.68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1675348.32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994550.28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1675368.54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994596.13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1675435.46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994607.95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1675453.28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994703.32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1675593.65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994791.64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1675722.04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994817.97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1675765.07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994822.28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1675776.48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994831.45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1675800.74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994845.53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1675840.60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994870.78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1675900.43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994885.27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1675937.48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lastRenderedPageBreak/>
              <w:t>58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994881.59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1675941.70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994872.74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1675943.62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994850.53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1675949.57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994851.66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1675954.49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994816.02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1675963.97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994781.76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1675971.31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994784.05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1675981.32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994787.01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1675995.86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994788.70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1676003.02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994792.14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1676018.86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994801.72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1676063.00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994804.94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1676077.67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994808.10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1676092.34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994808.27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1676093.17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994815.87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1676128.31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994856.40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1676132.00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994857.31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1676120.49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994870.29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1676119.19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994887.55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1676116.17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994908.60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1676112.37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994909.27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1676112.17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994926.79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1676109.05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994924.64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1676097.06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994951.15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1676100.67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994969.74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1676103.05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995009.18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1676108.77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995009.99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1676108.88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995019.06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1676110.15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995028.25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1676111.30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995035.76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1676112.43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995059.12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1676115.74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995073.75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1676116.22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995075.03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1676116.35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995080.58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1676116.70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995091.17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1676116.44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lastRenderedPageBreak/>
              <w:t>93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995102.05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1676115.94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995110.25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1676114.87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995122.97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1676145.48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995139.00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1676142.37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995141.00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1676141.59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995146.49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1676139.63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995151.08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1676141.00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995156.86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1676142.89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995161.13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1676144.29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995182.26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1676132.66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995182.29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1676132.64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995180.56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1676127.97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995190.09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1676122.31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995206.87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1676108.90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995216.51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1676101.72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995221.66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1676098.30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995226.17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1676095.87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995228.02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1676098.74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995237.54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1676090.53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995243.70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1676085.36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995270.12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1676065.13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995270.89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1676066.12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995283.74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1676055.51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995281.41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1676052.90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995308.44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1676029.87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995297.24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1676018.00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995279.68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1676005.85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995272.77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1676002.80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995255.81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1675994.95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995225.82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1675981.07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995208.84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1675973.06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995163.68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1675956.80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995117.06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1675938.26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995076.61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1675923.77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995058.58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1675923.00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lastRenderedPageBreak/>
              <w:t>128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1675922.89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995055.08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1675903.57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995057.03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1675892.04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995060.49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1675878.40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995063.80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1675867.52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995074.53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1675814.49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995079.55</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1675794.17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995085.47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1675766.45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995085.61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1675765.80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995086.92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1675759.76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995088.40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1675752.93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995091.26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1675739.67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995098.49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1675710.18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995099.41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1675705.98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995104.62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1675682.09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995143.60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1675688.03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995143.98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1675685.79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995154.14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1675686.06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995168.82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995170.90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1675682.74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995167.29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1675673.72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995176.64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1675635.40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995183.81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1675605.84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995189.67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1675588.99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995196.39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1675560.38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995197.24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1675557.98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995218.43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1675500.51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995221.89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1675491.13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995250.63</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1675413.18</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995265.18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1675382.42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995281.34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1675349.11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995335.40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1675244.19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995375.29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1675165.71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995391.18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1675134.45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995372.32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1675117.17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lastRenderedPageBreak/>
              <w:t>163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995375.88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1675110.41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995377.60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1675108.77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995398.08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1675069.95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995395.20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1675062.56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995404.38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1675057.47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995357.54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1675018.41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995365.62</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1674999.60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995375.17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1675003.80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995385.90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1674975.43</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995466.58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1674748.74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995510.31</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1674763.22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995517.89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1674743.10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lastRenderedPageBreak/>
              <w:t>175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995505.16</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1674738.20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995512.78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1674713.66</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995520.47</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1674688.80</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995528.18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1674663.94</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995530.84</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1674655.37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995535.89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1674639.07</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995543.60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1674614.21</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995551.30</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1674589.35</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995558.99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1674564.49</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995566.68</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1674539.62</w:t>
            </w:r>
          </w:p>
        </w:tc>
      </w:tr>
      <w:tr w:rsidR="00571CBB" w:rsidRPr="00077293" w:rsidTr="004C65AF">
        <w:trPr>
          <w:trHeight w:val="375"/>
        </w:trPr>
        <w:tc>
          <w:tcPr>
            <w:tcW w:w="101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2294"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995569.19</w:t>
            </w:r>
          </w:p>
        </w:tc>
        <w:tc>
          <w:tcPr>
            <w:tcW w:w="1693" w:type="pct"/>
            <w:shd w:val="clear" w:color="auto" w:fill="auto"/>
            <w:noWrap/>
            <w:vAlign w:val="center"/>
            <w:hideMark/>
          </w:tcPr>
          <w:p w:rsidR="00571CBB" w:rsidRPr="00077293" w:rsidRDefault="00571CBB" w:rsidP="008D07AD">
            <w:pPr>
              <w:spacing w:line="360" w:lineRule="auto"/>
              <w:jc w:val="center"/>
              <w:rPr>
                <w:rFonts w:ascii="PT Astra Serif" w:hAnsi="PT Astra Serif"/>
                <w:color w:val="000000"/>
                <w:lang w:eastAsia="ru-RU"/>
              </w:rPr>
            </w:pPr>
            <w:r w:rsidRPr="00077293">
              <w:rPr>
                <w:rFonts w:ascii="PT Astra Serif" w:hAnsi="PT Astra Serif"/>
                <w:color w:val="000000"/>
                <w:lang w:eastAsia="ru-RU"/>
              </w:rPr>
              <w:t>1674530.81</w:t>
            </w:r>
          </w:p>
        </w:tc>
      </w:tr>
    </w:tbl>
    <w:p w:rsidR="00571CBB" w:rsidRPr="00D138A3" w:rsidRDefault="00571CBB" w:rsidP="00571CBB">
      <w:pPr>
        <w:pStyle w:val="S2"/>
        <w:ind w:firstLine="0"/>
        <w:rPr>
          <w:szCs w:val="28"/>
        </w:rPr>
        <w:sectPr w:rsidR="00571CBB" w:rsidRPr="00D138A3" w:rsidSect="00571CBB">
          <w:type w:val="continuous"/>
          <w:pgSz w:w="11906" w:h="16838"/>
          <w:pgMar w:top="1134" w:right="851" w:bottom="1134" w:left="1276" w:header="709" w:footer="709" w:gutter="0"/>
          <w:cols w:num="2" w:space="708"/>
          <w:docGrid w:linePitch="381"/>
        </w:sectPr>
      </w:pPr>
    </w:p>
    <w:p w:rsidR="00571CBB" w:rsidRDefault="00571CBB" w:rsidP="00571CBB">
      <w:pPr>
        <w:spacing w:line="276" w:lineRule="auto"/>
        <w:rPr>
          <w:szCs w:val="24"/>
          <w:lang w:eastAsia="ru-RU"/>
        </w:rPr>
      </w:pPr>
    </w:p>
    <w:p w:rsidR="00571CBB" w:rsidRPr="00D33D42" w:rsidRDefault="00571CBB" w:rsidP="00D33D42">
      <w:pPr>
        <w:pStyle w:val="S2"/>
        <w:keepNext/>
        <w:spacing w:before="0" w:line="276" w:lineRule="auto"/>
        <w:jc w:val="right"/>
        <w:rPr>
          <w:rFonts w:ascii="PT Astra Serif" w:hAnsi="PT Astra Serif"/>
        </w:rPr>
      </w:pPr>
      <w:r w:rsidRPr="00D33D42">
        <w:rPr>
          <w:rFonts w:ascii="PT Astra Serif" w:hAnsi="PT Astra Serif"/>
        </w:rPr>
        <w:t>Таблица 5</w:t>
      </w:r>
    </w:p>
    <w:p w:rsidR="00571CBB" w:rsidRPr="00D33D42" w:rsidRDefault="00571CBB" w:rsidP="00D33D42">
      <w:pPr>
        <w:pStyle w:val="S2"/>
        <w:keepNext/>
        <w:spacing w:before="0" w:line="276" w:lineRule="auto"/>
        <w:ind w:firstLine="0"/>
        <w:jc w:val="center"/>
        <w:rPr>
          <w:rFonts w:ascii="PT Astra Serif" w:hAnsi="PT Astra Serif"/>
        </w:rPr>
      </w:pPr>
      <w:r w:rsidRPr="00D33D42">
        <w:rPr>
          <w:rFonts w:ascii="PT Astra Serif" w:hAnsi="PT Astra Serif"/>
        </w:rPr>
        <w:t>Координаты характерных точек образуемых земельных участков 1 этапа</w:t>
      </w:r>
    </w:p>
    <w:p w:rsidR="00571CBB" w:rsidRDefault="00571CBB" w:rsidP="00571CBB">
      <w:pPr>
        <w:keepNext/>
        <w:jc w:val="center"/>
        <w:rPr>
          <w:color w:val="000000"/>
          <w:szCs w:val="28"/>
          <w:lang w:eastAsia="ru-RU"/>
        </w:rPr>
      </w:pPr>
    </w:p>
    <w:p w:rsidR="00571CBB" w:rsidRDefault="00571CBB" w:rsidP="00571CBB">
      <w:pPr>
        <w:jc w:val="center"/>
        <w:rPr>
          <w:color w:val="000000"/>
          <w:szCs w:val="28"/>
          <w:lang w:eastAsia="ru-RU"/>
        </w:rPr>
        <w:sectPr w:rsidR="00571CBB" w:rsidSect="00571CBB">
          <w:type w:val="continuous"/>
          <w:pgSz w:w="11906" w:h="16838"/>
          <w:pgMar w:top="1134" w:right="851" w:bottom="1134" w:left="1276" w:header="709" w:footer="709" w:gutter="0"/>
          <w:cols w:space="708"/>
          <w:docGrid w:linePitch="381"/>
        </w:sectPr>
      </w:pPr>
    </w:p>
    <w:tbl>
      <w:tblPr>
        <w:tblW w:w="3828" w:type="dxa"/>
        <w:tblInd w:w="675" w:type="dxa"/>
        <w:tblLayout w:type="fixed"/>
        <w:tblLook w:val="04A0" w:firstRow="1" w:lastRow="0" w:firstColumn="1" w:lastColumn="0" w:noHBand="0" w:noVBand="1"/>
      </w:tblPr>
      <w:tblGrid>
        <w:gridCol w:w="993"/>
        <w:gridCol w:w="1417"/>
        <w:gridCol w:w="1418"/>
      </w:tblGrid>
      <w:tr w:rsidR="00571CBB" w:rsidRPr="00077293" w:rsidTr="004C65AF">
        <w:trPr>
          <w:tblHead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Номер точки</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Координаты</w:t>
            </w:r>
          </w:p>
        </w:tc>
      </w:tr>
      <w:tr w:rsidR="00571CBB" w:rsidRPr="00077293" w:rsidTr="004C65AF">
        <w:trPr>
          <w:tblHead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571CBB" w:rsidRPr="00077293" w:rsidRDefault="00571CBB" w:rsidP="00D33D42">
            <w:pPr>
              <w:spacing w:line="276" w:lineRule="auto"/>
              <w:rPr>
                <w:rFonts w:ascii="PT Astra Serif" w:hAnsi="PT Astra Serif"/>
                <w:color w:val="000000"/>
                <w:lang w:eastAsia="ru-RU"/>
              </w:rPr>
            </w:pPr>
          </w:p>
        </w:tc>
        <w:tc>
          <w:tcPr>
            <w:tcW w:w="1417"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X</w:t>
            </w:r>
          </w:p>
        </w:tc>
        <w:tc>
          <w:tcPr>
            <w:tcW w:w="1418" w:type="dxa"/>
            <w:tcBorders>
              <w:top w:val="nil"/>
              <w:left w:val="nil"/>
              <w:bottom w:val="single" w:sz="4" w:space="0" w:color="auto"/>
              <w:right w:val="single" w:sz="4" w:space="0" w:color="auto"/>
            </w:tcBorders>
            <w:shd w:val="clear" w:color="auto" w:fill="auto"/>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Y</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994567.33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1675262.61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994526.50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1675246.80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1675226.62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994579.36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994551.97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994548.80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994567.33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994591.25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994584.64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1675298.81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994561.28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1675287.04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994551.97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994579.36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1675260.94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994604.80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994603.49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1675298.81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994584.64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994591.25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1675277.20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994604.80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994614.65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994612.40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1675312.40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994599.18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994590.45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994587.73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994586.73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994586.52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994577.34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994603.49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1675294.78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994625.10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994608.49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994601.34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994599.00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994590.12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1675332.40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994587.73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994590.45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994599.18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994612.40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1675312.40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994614.65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1675310.87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994681.08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1675426.51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1675425.57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994681.08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1675444.63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994717.44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994702.71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994700.75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994700.17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1675427.59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994664.96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1675441.70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994663.24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994662.13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994644.16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1675414.52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994650.92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1675416.03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994634.94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1675396.98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994644.22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1675414.52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994638.91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994621.95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1675433.93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1675416.18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994641.94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994639.39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1675420.36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1675433.93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994621.95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994638.91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1675419.66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1675426.51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1675441.70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994668.12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994664.96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1675427.59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994683.37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1675409.75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994683.37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1675409.75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994650.92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1675416.03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1675414.52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994644.22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994651.96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1675405.69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994671.51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1675392.71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1675394.67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994838.83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1675417.07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1675411.91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994883.69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1675378.62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1675373.74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994874.48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1675377.86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1675371.53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1675363.38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1675361.39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1675357.86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1675353.72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1675338.50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1675317.67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1675319.55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1675347.93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994834.20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1675296.33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994805.21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1675306.69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1675303.54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1675301.00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994805.74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994803.67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1675288.65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1675274.88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1675252.00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1675288.65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994803.67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994799.14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994791.14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1675286.75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994784.52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994788.47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994800.82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994803.51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1675255.83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994775.48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994774.26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994748.83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1675232.78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994738.71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994731.60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994730.02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994740.59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1675201.00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1675198.27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1675189.67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1675188.06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1675139.95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994716.37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994714.89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1675150.89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994698.97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994692.45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1675159.78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994692.02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994693.11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994702.84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1675149.68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1675044.10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1675048.20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1675047.27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1675052.45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994976.54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1675055.91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1675066.43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1675060.92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994954.94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1675062.01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1675060.29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994952.36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1675061.11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1675056.39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1675056.25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1675048.23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1675047.16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1675044.06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1675037.20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994976.40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1675033.31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995080.53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995080.42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995046.72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1675736.33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995040.87</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1675735.06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995036.55</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995036.25</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995029.95</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995026.80</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995017.11</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995003.53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995003.25</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1675737.66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995021.31</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995024.16</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1675749.04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995023.79</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1675749.96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995033.82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1675752.65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995034.22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1675750.56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995034.72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1675748.22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995048.30</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1675749.59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995049.08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1675750.80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995050.12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1675751.15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995055.43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1675752.50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995054.80</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1675755.02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995062.31</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1675756.94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995071.04</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1675758.43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995076.92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1675759.70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995078.19</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1675760.03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995080.18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1675745.82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1674942.98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1674934.96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1674957.49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1674966.30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1674966.76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1674958.31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1674958.31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1674957.49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1674704.45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995425.40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1674739.51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995425.02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995418.31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995402.67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1674731.58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995391.14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1674727.40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995393.14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1674721.24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1674715.27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995402.46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1674686.97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995407.73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1674681.86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995454.49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995454.50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995473.03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1674679.78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995475.50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995474.71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995462.57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1674682.10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995400.26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1674658.72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995402.24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1674656.29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995416.66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1674637.08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995424.63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1674645.86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1674723.95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995286.13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1674738.17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995281.19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1674744.07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995252.78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1674743.54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1674736.21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1674706.30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1674708.50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995317.02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995257.43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1675056.71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1675022.80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995205.43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995228.53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1674967.53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995242.29</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1674976.42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995248.43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995217.57</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1675011.58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995179.89</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1674969.02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995163.48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995172.84</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1674936.74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995175.76</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1674932.23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1675085.33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995145.80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1675088.97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995138.53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1675096.26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1675103.89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1675104.84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1675068.98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 xml:space="preserve"> :ЗУ33 </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1675104.84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1675079.55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1675087.70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1675094.58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1675127.92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1675151.47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1675130.89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995140.01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1675127.36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1675168.87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1675151.47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1675127.92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1675162.57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995147.93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1675186.46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1675168.87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1675206.17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995102.80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1675236.86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1675218.98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1675204.83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995082.83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1675196.54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1675232.09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1675261.03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1675260.23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995102.80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1675223.28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1675228.15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1675236.86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1675369.83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1675382.13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1675376.85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1675375.76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1675377.61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1675371.98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995081.51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1675602.46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1675602.38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1675592.51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1675607.74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1675608.43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1675608.70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1675609.20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1675609.39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1675627.27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1675627.23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1675566.68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1675566.58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1675559.90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1675519.77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1675510.95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1675690.05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1675689.91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1675689.89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1675706.54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1675712.21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1675696.68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1675668.38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1675683.53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1675689.23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1675695.37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1675699.22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1675670.15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1675683.53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1675696.15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1675714.61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1675715.86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1675719.66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1675699.22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1675695.37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1675689.23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1675775.23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1675775.82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1675779.48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1675779.87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1675780.81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1675780.96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1675782.39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1675783.70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1675786.98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1675787.10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1675787.83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1675789.56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1675793.88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1675798.15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1675805.65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1675808.15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1675811.51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1675813.31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1675791.72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1675785.71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1675784.77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1675773.92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1675770.42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1675771.13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1675768.35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1675787.61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1675785.85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1675783.75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1675778.78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1675775.82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1675775.23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1675757.02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1675749.53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1675745.19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1675758.04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1675759.02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1675760.96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1675763.40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1675764.13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1675764.52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1675764.61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1675763.83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1675765.59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1675806.25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1675805.75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1675809.22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1675812.47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1675812.92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1675825.45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1675826.49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1675812.44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1675809.87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1675803.80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1675799.89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1675885.03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1675898.98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1675907.03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1675933.16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1675910.06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1675896.01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1675892.28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1675886.87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1675866.68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1675869.63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1675870.66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1675888.33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1675895.03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994882.26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1675897.47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1675880.16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1675879.77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1675874.30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1675866.76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994805.11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994792.97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1675672.65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1675674.91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994773.16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1675638.29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995347.37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1675171.02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995333.07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1675198.15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1675167.30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995309.80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1675141.64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1675143.15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995246.23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1675239.74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1675239.24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1675214.70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995333.07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1675198.15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995330.34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1675203.99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1675222.65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1675190.05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1675167.30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995308.73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1675241.91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1675190.05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1675465.44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995164.84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995171.27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1675438.98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1675505.63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1675465.44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995084.80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1675944.91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1675932.46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1675939.88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1675922.89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1676036.25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1676040.29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995186.51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1676034.89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995187.44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1676031.58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995188.71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1676016.29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1676026.63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995208.84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995174.91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1675996.33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1675978.71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1675967.48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995308.40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995286.58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995286.01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1676021.06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1676006.66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995271.64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1676005.20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1676002.88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1676005.85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995250.20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995270.12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1676065.13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995238.08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1676027.73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995231.51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1676038.06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995214.49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1676083.40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1676068.52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995188.56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1676086.42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995226.17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1676079.06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1676070.31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1676067.72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995250.71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995251.76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1676074.58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1676059.37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1676070.31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1676079.06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995226.17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1676061.04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995212.79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995214.49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1676056.19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1676104.78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1676099.37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1676097.50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1676097.03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1676101.97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1676092.60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1676074.66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1676074.97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1676086.88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1676104.60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1676100.45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1676086.15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1676098.72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1676111.30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1676110.31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1676109.76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1676093.00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995338.03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995357.54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1675018.41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995404.38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1675062.56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995398.08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995378.25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1675063.42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995317.02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1675022.80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1675000.97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1674976.42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1674915.70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1674895.11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995210.34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1674883.04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1674892.80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1674910.54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995271.16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995287.35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1674934.84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eastAsia="ru-RU"/>
              </w:rPr>
              <w:t>995368</w:t>
            </w:r>
            <w:r w:rsidRPr="00077293">
              <w:rPr>
                <w:rFonts w:ascii="PT Astra Serif" w:hAnsi="PT Astra Serif"/>
                <w:color w:val="000000"/>
                <w:lang w:val="en-US" w:eastAsia="ru-RU"/>
              </w:rPr>
              <w:t>.84</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1675053.00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995387.87</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1675067.93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995377.48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1675080.95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995358.56</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1675065.64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1676078.91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994880.51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994883.52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1676074.63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1676076.08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1676070.46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1676070.10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1676075.07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1676071.41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994903.62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1676053.00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1676119.19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1676120.49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1676132.00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1676131.80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1676128.87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1676125.73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1676125.32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1676122.18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1676121.60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1676116.64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1676117.35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1676113.14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1676111.52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1676108.81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994873.45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1676107.07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1676106.79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1676066.96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1676099.98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1676100.20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1676101.60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1676102.73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1676101.10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1676100.81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1676099.54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1676094.43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1676089.96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1676089.45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1676086.78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1676084.92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1676067.11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994833.50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1676032.57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994832.12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1676031.40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1675987.35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1675984.09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1675967.12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994824.37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994824.89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1676003.93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1676005.29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1675993.70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1675984.36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1675975.05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1676030.68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1676026.70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1676022.52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1676017.30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1676048.97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1676043.43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1676060.98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1676049.43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1675935.51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1675927.46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1675928.12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1676043.43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1676044.97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1676045.12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995025.79</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995018.77</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995022.53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1675308.16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995026.24</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1675312.29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995017.77</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1675319.89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995008.19</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995016.85</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1675285.37</w:t>
            </w:r>
          </w:p>
        </w:tc>
      </w:tr>
      <w:tr w:rsidR="00571CBB" w:rsidRPr="00077293" w:rsidTr="004C65AF">
        <w:tc>
          <w:tcPr>
            <w:tcW w:w="3828" w:type="dxa"/>
            <w:gridSpan w:val="3"/>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994596.33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994596.76</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994599.00</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994610.21</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994608.90</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1675361.33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994589.70</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1675374.47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994584.20</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1675378.25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994580.33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1675380.76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994566.28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994594.90</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1676032.01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1675993.67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1675646.20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994797.32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1675636.22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994797.32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994782.02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994765.30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994765.46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1675547.62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1674725.21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995351.44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995380.71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1674775.74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1674793.09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995344.11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1674754.89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995340.60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1674752.62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995308.92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1674732.36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1674725.33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1674722.99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1674706.30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1674701.54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1674678.03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995263.71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995270.83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995271.53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1674706.27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1674709.04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1674717.56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1674798.29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1674838.66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1674838.65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1674855.67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1674869.48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1674885.95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1674892.09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1674902.57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1674955.72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1674962.52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1675023.82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994778.85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1675096.60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994685.28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1675120.62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994632.43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994598.03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994591.79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1675174.61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994582.74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1675181.05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994475.36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994464.97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994495.60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994535.34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1675186.16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994549.47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994609.36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1675142.88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994622.87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994680.66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1675092.11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994697.01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1675081.15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994724.14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1675061.97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994742.39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1675025.70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1675017.62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1675015.13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1674845.13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1674827.02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1674797.28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994578.75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1675169.55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994579.55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1675168.75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994580.35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1675169.55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994625.33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1675129.36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994623.96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994623.16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1675131.48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994623.96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994624.76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1675131.48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1675003.76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1674973.99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995190.03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1675978.71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1675996.33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995174.91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995173.85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1676012.34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995164.96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995161.29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995158.49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1675979.04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995185.97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1675964.83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995526.68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1674606.25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1674555.45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995462.93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1674547.63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995482.85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1674521.12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995526.68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1674606.25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995435.06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1674587.06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1674555.45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1674986.19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995136.43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1674998.81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1674992.50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1674986.90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1674950.32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1675373.11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1675411.35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1675411.49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1675407.55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1675403.85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1675399.15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1675395.92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1675373.55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1675419.59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1675421.55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1675428.20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1675432.09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1675440.84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1675410.14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1675420.25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1675418.86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994930.50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1675648.22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1675635.26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1675598.69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1675262.61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994548.80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994551.97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1675287.04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1675287.38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994553.34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1675289.42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994550.40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1675295.71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1675298.07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994538.20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994532.30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1675304.72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994512.80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994513.42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994529.84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994534.96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1675265.17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994536.79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1675263.80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1675179.68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1675186.82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995082.79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995083.11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995082.83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1675204.83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1675218.98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1675175.58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1675176.93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1675178.58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1675515.52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994863.87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1675493.48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1675687.99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1675688.00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1675696.41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1675707.82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1675707.32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1675706.93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1675709.94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1675701.91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1675673.11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995083.73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1675736.33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1675735.07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1675734.04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1675724.48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1675724.45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1675720.22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1675717.33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1675718.00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1675719.65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1675719.87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1675720.78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1675720.67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1675723.65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1675726.06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1675725.83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1675727.06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1675727.80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995081.64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1675728.23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1676020.24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1676022.52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1676026.06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1676028.72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1676033.27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1676039.12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1676043.44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994903.62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1676055.03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1676056.63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1676058.69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1676059.00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1676066.96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1676077.67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1676057.70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1676054.10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1676053.86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1676051.61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1676049.96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1676041.55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1676032.01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1676019.64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1676015.60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1676011.01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1676062.65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1676067.04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1676037.00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1676035.34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1676017.30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1676013.09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995227.49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995226.32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1675999.17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1675997.87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995223.86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1675997.51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1675986.65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1675986.28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1675999.03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995250.74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1676002.89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1676009.98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1676012.98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995233.87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1675989.13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1675994.66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1675839.18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1675852.77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1675851.51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1675855.47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1675872.74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1675881.99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1675881.55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1675845.76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1675838.05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1675829.56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1675828.00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1675822.99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1675827.35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1675829.97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1675830.19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1675832.74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1675832.99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1675833.32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1675834.60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1675835.56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1675836.45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1675837.64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1675019.62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1674955.72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1674957.31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1674988.31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1675009.95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1675021.73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1675044.10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1675055.33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1675074.63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1675050.75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1675129.04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995083.26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1675141.16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1675148.17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1675190.72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1675187.70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995293.47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995283.57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995251.76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1675014.21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1674976.66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1674935.63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1674969.02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1675011.58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995238.97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995257.43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1675056.71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1675101.87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995373.10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1674640.52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995400.26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1674658.72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1674682.10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1674702.96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1674702.39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995436.37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1674701.05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995407.73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1674664.27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995382.14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995380.56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995355.95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1674649.52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995330.52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1674621.02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1674615.49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1674599.29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1674609.25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995356.12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995361.36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1674650.59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1674652.19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1674651.39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1675989.13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995233.87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995227.49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1676000.68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1675994.13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995238.70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1675988.54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1674968.33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1674974.77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1674986.89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1674950.57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994782.02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994797.32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1675619.71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994759.19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994779.09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994765.30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994782.02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994779.09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994759.19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1675619.71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994748.32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1675580.17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994748.63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1675580.65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994752.08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1675580.41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1675578.16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995475.50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995473.03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1674679.78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995454.50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995454.49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1674645.86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1674631.14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1674608.58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995435.06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1674587.06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1674631.14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1674645.86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995424.63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995416.66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1674637.08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995405.04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1674629.58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1674608.58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 xml:space="preserve"> :ЗУ118 </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995530.83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1674655.37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995528.16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995520.46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1674713.70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995505.16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1674738.20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995468.07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995462.57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995474.71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995475.50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995462.57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995468.07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1674746.77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995378.67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1674975.43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1675003.80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995338.03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995353.72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1674929.10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1674899.20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995377.18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1674863.44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995391.80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1674825.06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995402.42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1674794.65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1674793.09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1674775.74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995425.02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995425.40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1674739.51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1674708.76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1674704.45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1674702.96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995517.89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1674743.10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995510.31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1674763.22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995466.58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1674975.43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995378.67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1674746.77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995468.07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995505.16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1674738.20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1675855.80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1675869.78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994976.57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1675856.72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994842.87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1675442.76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1675413.57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1675394.67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994878.93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994879.52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1675382.59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994883.69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1675378.62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1675379.02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1675240.91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1675228.80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1675204.11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1675202.84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1675199.50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1675197.94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1675016.90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1675014.57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1675010.73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1675001.44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1674974.77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1674968.33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1674965.26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1674868.25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1674905.94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1674899.76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995084.03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1674886.61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1674883.71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1674885.04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995064.48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1674891.31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1674899.76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1674905.94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1674914.94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1674906.82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1674896.47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1674906.97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1674902.52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1674900.32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1674893.95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1674888.19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995023.36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1674878.12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1674869.48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1674855.67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1674856.57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1674809.06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995322.35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1674827.32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995347.20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1674843.84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995349.36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1674845.02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995377.18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1674863.44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995335.47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1674838.59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995305.02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995305.22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1674828.28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1674818.45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995270.59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1674804.09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1674787.39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1674778.35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1674768.11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1674774.71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995246.92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1674778.09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995258.69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1674790.75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1674806.98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995569.19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1674530.81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995566.68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1674539.62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995558.99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1674569.63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995557.35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1674569.75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995551.28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1674589.37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995543.57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1674614.26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995536.97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1674639.07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995534.56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1674643.35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995530.83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1674655.37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995514.70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1674644.18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995526.68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1674606.25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995554.46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1674521.92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995554.46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1674521.92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995541.45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995482.85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1674521.12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995505.33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1674491.19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1674446.89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995480.37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1674475.67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995500.51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1674488.19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995458.45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1674544.12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995447.14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995472.17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1674482.72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1674469.15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995421.36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1674514.11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995383.49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1674484.29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1674484.46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1674469.99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1674434.36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1674434.36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1674469.98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995360.02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1674445.32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995351.76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1674439.36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995350.34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1674438.40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995369.85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995419.02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1674433.92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1675017.24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1675019.97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1675014.95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995151.16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1675015.54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1675007.45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1674986.19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1674978.07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:ЗУ134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995283.57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1675147.97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1675086.61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1675137.47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1675180.49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995188.87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1675179.84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1675138.16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1675137.47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1675138.16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1675162.57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995169.73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1675124.89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1675120.78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1675119.84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1674892.09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1674898.97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1674926.69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1674940.86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1674964.98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1674906.81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1674902.57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995036.19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1674964.24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1674956.36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1674956.72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1674957.06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1674956.69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1675064.17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1675067.46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1675078.07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1675081.46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1675117.76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1675162.65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995243.92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1675163.53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995246.87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1675168.93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1675176.64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995232.57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1675137.47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995182.96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1675102.43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1675085.33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1675024.71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1675030.53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1675031.46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1675045.27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1675059.05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995145.33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1675060.75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1675033.44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1675262.89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1675281.15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1675284.57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1675286.58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1675292.67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1675301.15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1675302.27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1675307.04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1675300.39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1675292.59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1675288.98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1675273.15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1675301.07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1675322.80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1675339.91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995072.45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1675317.86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1675307.78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1675304.14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1675353.06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1675383.75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1675398.67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1675413.89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1675420.27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995045.55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1675373.11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1675369.83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1675332.58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1675319.89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995012.72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1675343.73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1675470.91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1675469.69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1675468.60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1675460.69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1675469.69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995044.38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1675470.91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1675486.40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1675460.86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1675483.37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1675465.82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1675460.21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1675461.01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1675486.09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1675482.45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1675529.61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1675531.05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1675531.67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1675486.09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1675482.45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1675505.59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1675506.07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1675487.67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1675480.09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1675531.46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1675548.88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1675557.15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1675566.68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1675572.89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1675626.15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1675607.81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1675583.85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1675532.18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1675529.61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1675620.70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1675633.33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1675633.36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1675653.70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994983.09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994930.50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1675648.22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1675646.85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1675600.26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1675646.85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1675630.46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1675614.29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1675612.64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1675611.10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1675606.09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1675602.93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1675947.60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1675949.56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994983.99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1675930.99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994986.66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1675940.73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1675960.01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1675960.23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1675969.43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994904.91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1675961.31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1675961.13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1675960.66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1675944.63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995210.45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995208.84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995206.79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995207.39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1675989.08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995173.85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1676016.29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1675986.28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1675982.03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1674906.81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1674932.80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1674942.28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1674936.57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1674902.57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1674973.01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1674972.06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1674969.04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1674970.03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1674942.28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1674932.80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1674927.22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1675003.76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1675039.84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1675046.78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1675047.37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1675058.56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1675080.37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1675147.63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1675090.74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1675014.27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994835.32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1675146.04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1675146.36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995138.25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1675278.75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1675286.37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1675301.07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1675330.88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1675358.61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1675245.62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1675050.25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1675067.94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1675067.51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1675074.22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1675052.57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1675029.53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1675028.48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1675029.53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1675052.57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1675051.96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994823.98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1675045.13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994811.84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1675029.98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1675026.71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1675023.82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1675006.18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1675085.57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994761.63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1675108.06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1675109.07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994735.75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994741.19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994733.27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1675125.55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1675118.46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994735.78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1675112.43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1675499.70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1675505.77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1675506.24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1675539.00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1675539.16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1675512.80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1675491.40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994761.59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994767.53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994773.26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1675459.10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1675471.61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1675472.15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1675456.12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1675455.92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994733.40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1675446.81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1675446.07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1675438.68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1675907.75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1675919.76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1675915.36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1675906.65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1675899.00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1675869.78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1675629.88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1675556.19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1675539.16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1675472.15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1675456.12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994718.02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994694.83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1675402.39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1675365.35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1675351.49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994649.37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1675332.84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994636.33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994633.40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994593.46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1675236.94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994604.80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994638.21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994750.74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1675547.62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1675694.70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994892.77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1675716.17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994904.07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1675830.74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1675855.80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1675907.75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1676062.65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1676076.95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1676114.87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1676145.48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1676142.37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1676141.59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1676119.25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995123.59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1676036.06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1676010.54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995084.19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1676007.41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1675939.88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1675922.89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1675903.57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1675845.76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1675838.05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1675813.31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1675751.30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1675746.99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1675699.22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994559.42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994560.22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994559.42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994558.62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994564.48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1675912.79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1675912.79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994620.31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1675295.24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994621.11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994620.31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994619.51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1675334.57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994648.45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1675336.17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994681.28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1675587.44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1675429.59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1675430.39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994711.90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1675429.59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994811.23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994746.23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1675477.02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994792.47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994795.87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1675485.65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994801.35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1675512.80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994754.92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994765.45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1675482.46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994778.37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1675473.58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994749.58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994733.65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1675292.08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994734.75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1675235.62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994669.79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1675181.85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994632.43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1675180.85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994640.45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994649.22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994662.63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994677.41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1675240.63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994688.12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994690.54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1675290.52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1675306.59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994742.80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1675334.67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994753.31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1675364.62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994774.18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1675396.74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1675422.10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1675433.07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1675455.18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1675369.91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994785.39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1675362.76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994764.65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994756.68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1675322.36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1675321.56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994716.71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1675194.86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1675203.27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994730.02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994699.37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1675232.75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1675234.99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1675235.62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994683.33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994683.64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1675218.50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1675218.74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994738.71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994731.60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1675227.13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994699.37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1675232.75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1675234.99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1675235.62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994709.44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1675241.60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994741.74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1675231.79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1675229.06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1675221.13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994811.98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1675223.43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994830.05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1675286.55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1675302.36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1675337.32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1675336.99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1675294.81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1675252.00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1675246.31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994793.82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994775.48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994736.81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1675139.95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994710.42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1675136.44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994703.04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1675128.10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994685.28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994701.89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1675096.60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1675132.99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1675175.98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1675196.29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1675351.68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1675339.29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1675339.66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1675340.00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1675339.63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1675302.86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1675326.23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994874.73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1675161.75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994923.46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1675229.10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1675234.59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994902.26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1675203.52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1675202.24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994862.05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1675170.21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1675149.20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1675148.84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1675148.37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994841.24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1675128.16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1675085.57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994778.85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994781.66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1675047.71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1675049.94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994799.11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1675073.06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1675078.41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1675118.87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994857.39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1675244.26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1675243.89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1675277.08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995070.62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1674836.71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995074.18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1674842.86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995097.87</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1674868.25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995086.21</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1674883.71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995084.03</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1674886.61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995072.74</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1674899.76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995064.48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1674891.31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995042.41</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1674856.57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995041.84</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1674855.67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995066.07</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1674838.65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995067.21</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ind w:firstLine="40"/>
              <w:jc w:val="center"/>
              <w:rPr>
                <w:rFonts w:ascii="PT Astra Serif" w:hAnsi="PT Astra Serif"/>
                <w:color w:val="000000"/>
                <w:lang w:eastAsia="ru-RU"/>
              </w:rPr>
            </w:pPr>
            <w:r w:rsidRPr="00077293">
              <w:rPr>
                <w:rFonts w:ascii="PT Astra Serif" w:hAnsi="PT Astra Serif"/>
                <w:color w:val="000000"/>
                <w:lang w:eastAsia="ru-RU"/>
              </w:rPr>
              <w:t>1674838.66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1675672.17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1675675.39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995092.46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994896.61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995153.61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995160.89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1675686.06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1675688.03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995121.25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1675669.51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1675063.42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1675116.38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1675147.97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1675176.64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1675194.03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995232.20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1675224.02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995228.23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995204.73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1675358.61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995158.74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1675365.34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1675404.10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1675460.69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1675481.19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995115.12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1675504.03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1675533.51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1675588.94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1675613.25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1675621.06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1675628.87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995092.64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995092.46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995093.85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1675680.28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995083.73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995080.42</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1675744.12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995080.18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1675745.82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1675760.03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1675768.65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1675787.61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1675803.49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1675813.33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995064.48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1675821.92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1675829.93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1675835.13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1675839.18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1675852.77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995053.03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1675872.74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1675881.99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1675883.15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1675882.94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1675903.57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1675892.04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1675878.40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1675867.52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1675814.49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1675794.17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1675759.76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1675752.93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1675739.67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1675710.18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1675705.98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1675629.78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1675613.20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1675609.06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1675571.04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1675565.04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995134.47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995152.93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1675404.49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1675375.44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1675352.72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995202.81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1675330.15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1675285.14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1675262.43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995245.30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1675239.35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1675239.24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1675165.31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995309.80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1675141.64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995332.36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995347.61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1675888.01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1675120.11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1675121.21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1675120.21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1675119.09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1675886.46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995061.41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1675864.96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1675865.46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1675866.43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1675866.14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1675193.28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1675194.51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995259.73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1675193.67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1675192.43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995125.57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1675466.78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995216.36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995125.99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995123.87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1675351.17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995145.41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995144.99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1675447.41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1675573.03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1675619.71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1675674.91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994794.71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1675731.80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1675754.30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994862.94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1675815.41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1675822.17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1675824.12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1675828.80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1675861.85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1675880.16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994882.26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1675897.47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1675917.69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1675918.55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994791.64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994703.32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1675354.34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1675353.58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994501.86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1675279.26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994475.36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994512.80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994529.53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1675306.68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994548.46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994557.31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1675347.16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994580.33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1675380.76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994636.41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994654.35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1675487.14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994688.44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1675536.62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1675801.12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994757.34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1675746.51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1675747.31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1675748.11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1675747.31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1675690.53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1675692.13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994788.94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1675691.33</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1676021.51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1676032.01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1676029.47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1675992.25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1675987.81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1675987.64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1675987.20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1675984.48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994928.62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994941.85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1675980.48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1676079.91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1676084.85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995144.12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1676089.31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1676093.05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1676095.73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1676092.50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1676085.00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995142.49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1676083.58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995140.83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1676080.49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995112.15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1675938.26</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995164.21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1675969.12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1675963.77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995148.27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1675962.18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1675951.37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995163.68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1675956.80</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1675614.02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1675631.16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994940.25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1675538.00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994930.10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1675541.05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1675573.01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1675546.11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1675651.01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994901.57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1675602.08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1675603.07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1675599.03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1675587.49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1675581.78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994883.23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1675578.14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1675554.78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1675597.66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994917.94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994916.98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1675576.08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1675554.78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995345.93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1674384.19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995305.99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1674359.63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1674350.69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1674471.79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1674798.29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522</w:t>
            </w:r>
          </w:p>
        </w:tc>
        <w:tc>
          <w:tcPr>
            <w:tcW w:w="1417"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995074.18</w:t>
            </w:r>
          </w:p>
        </w:tc>
        <w:tc>
          <w:tcPr>
            <w:tcW w:w="1418" w:type="dxa"/>
            <w:tcBorders>
              <w:top w:val="nil"/>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1674842.86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1674868.25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1674905.94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1674914.94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1674964.98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1675016.90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1675082.83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1675113.37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1675118.13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1675501.89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1675525.79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994833.66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1675555.44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994824.02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1675560.99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1675563.64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1675574.41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1675554.78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1675519.93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1675285.37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1675270.67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1675129.04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1675079.55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995101.70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1675024.71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1674966.36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1674947.74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995140.89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1674935.63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1674824.44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1674823.50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1674811.80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1674793.05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1674792.14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1674768.11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1674724.99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995232.46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995233.12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1674719.29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1674678.03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1674640.58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995268.13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1674622.80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1674599.29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1674585.40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995285.62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1674581.82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1674555.68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995322.10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1674571.94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995331.45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1674536.86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995290.61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1674505.85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1674501.08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1674496.46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995296.21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1674494.54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1674466.58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995318.82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1674438.93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1674422.66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995326.35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1674421.86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1675562.20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1675562.20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1674392.72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1674394.63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995296.70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1674392.06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994908.11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1674397.47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995321.96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995321.29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995320.07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1674403.19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1674405.07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1674404.41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995301.21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1674402.52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1674451.52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1674452.73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995293.35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1674450.86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994866.38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995278.15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1674455.56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995275.59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1674454.91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1675512.90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995301.20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1674457.22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187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995298.67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1674458.49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1674456.60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1675508.31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1675508.31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1674461.02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995281.65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1674462.91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1674462.26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1674460.37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995275.11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994863.87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1675515.52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1674511.52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1674512.78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995257.37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1674515.13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1674514.51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1674512.59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1674518.15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1674520.04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1674519.39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1674517.49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1674565.52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995264.33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995263.68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1674566.67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1674566.00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1674575.76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1674577.53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1674579.42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1674576.88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1674629.02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1674630.94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1674630.29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994940.35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995231.58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1675438.63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1674636.03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1675398.81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289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1675399.02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1674637.02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1674638.90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1674638.26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1674636.35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995195.38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1674687.35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1674690.04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1675388.22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1675388.00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1675387.37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1674695.06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1675330.32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994980.54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1675328.45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1674750.07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1674747.52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1674750.12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995197.79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1674747.57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994974.29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1675308.74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1674802.04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1674803.94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1674803.31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1675270.92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1674812.64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1674814.51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1674811.97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995174.58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1675265.60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391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995018.61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995136.65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995134.78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1674861.46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995135.45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1674859.55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995151.53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995150.86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995148.97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1674863.55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1674861.65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995159.10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1674866.82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1674866.15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995014.98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1675207.28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1675207.94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995043.46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1674919.65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995115.63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995113.74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1674920.88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1674918.99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995128.39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1674922.77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1674920.88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1674922.43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1674924.33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995138.09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1674930.21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1674929.57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995128.04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1674937.03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1674938.13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1674938.04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1675106.34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995068.40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1675106.48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1674949.47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995076.82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995079.36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995093.49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1674979.41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1674979.93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1675097.66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1675097.01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1675095.74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493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1675091.02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1675090.36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1675088.45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1675089.12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1674983.17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1675041.42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1675042.09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1675030.36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1675031.03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1675041.67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1675039.79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1675034.72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1675038.27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995088.89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1675037.60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1675036.38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1676019.64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1676023.92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994958.37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1676021.51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994957.60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1676018.34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1676009.14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994950.64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1675985.61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1675980.48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1675976.11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1675934.33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994972.42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1675948.75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1675946.62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994970.87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1675941.44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1675935.05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994912.81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1675933.16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1675918.55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1675918.54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995033.62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1675926.31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995020.13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1675923.82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995007.30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1675925.69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994991.50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994983.99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1675930.99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1675934.33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1675944.63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994922.15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1675946.53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1675950.18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994904.91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1675954.65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1675956.52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994871.72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1675961.24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1675969.50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994813.00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994784.05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1675981.32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994781.76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1675971.31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1675963.97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994851.66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1675954.49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1675949.57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994872.12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994881.59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1675941.70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994914.98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1675938.21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1675931.40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1675926.87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994955.04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1675925.28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1675921.81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1675919.76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995010.73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1675911.02</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1675936.80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1675937.79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1675943.19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1675953.00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1675954.58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1675955.45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1675956.61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994954.97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1675953.29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994957.19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1675952.75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1675944.97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994953.93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1675939.81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994953.67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994960.41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1675936.99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994970.43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1675964.29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1675965.87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1675970.39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1675971.12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994968.49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1675975.07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1675975.43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1675976.11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994963.69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1675971.92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994962.65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1675956.73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1675955.48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1675957.75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994971.96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994988.57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1675205.05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1675200.57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994967.51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1675197.97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1675199.50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994963.47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1675202.84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1675193.55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994943.35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1675180.18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995365.24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1675135.56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995347.38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1675171.01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1675143.15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995309.80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1675141.64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995332.34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1675112.59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995363.09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1675134.26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995363.28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1675134.37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995181.44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1675505.63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1675535.80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995136.53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1675528.15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995134.48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1675527.89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995146.02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1675494.04</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995133.06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995132.16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1675068.98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1675093.83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1675094.58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995098.27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1675087.70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995089.68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1675079.55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1675076.84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1675040.48</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994749.58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994733.65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1675292.08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994734.75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1675291.17</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1675418.30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994694.83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1675402.39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994696.07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1675401.59</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995018.18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994984.21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994984.53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1675644.22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994985.22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1675641.43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994987.92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1675641.56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994992.17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994993.63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1675644.64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994999.20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1675644.93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1675641.90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994999.38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1675642.01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1675642.03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1675645.06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995004.48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1675645.20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995004.62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995005.97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1675640.77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1675626.16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995017.88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1675639.25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1675639.05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995001.86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1675639.11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994995.92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1675638.71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994992.34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1675638.55</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994990.44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1675638.58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1675638.60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994983.09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1675638.41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994982.32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1675659.27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994972.99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1675652.98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994966.71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1675636.39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994968.90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994976.65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1675632.99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994980.66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1675631.70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1675629.51</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994982.29</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1675628.68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1675625.53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994988.78</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994992.33</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994996.00</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1675624.47</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994996.01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1675624.42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994998.75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1675624.50</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1675624.23</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995000.06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1675624.14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1675625.34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1675625.46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995003.26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1675625.69</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995003.52</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1675625.82</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995016.91</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1675626.11</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995015.77</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1675521.88</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995015.85</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995008.84</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1675526.96</w:t>
            </w:r>
          </w:p>
        </w:tc>
      </w:tr>
      <w:tr w:rsidR="00571CBB" w:rsidRPr="00077293" w:rsidTr="004C65AF">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995008.56</w:t>
            </w:r>
          </w:p>
        </w:tc>
        <w:tc>
          <w:tcPr>
            <w:tcW w:w="1418" w:type="dxa"/>
            <w:tcBorders>
              <w:top w:val="nil"/>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1675522.34</w:t>
            </w:r>
          </w:p>
        </w:tc>
      </w:tr>
      <w:tr w:rsidR="00571CBB" w:rsidRPr="00077293" w:rsidTr="004C65AF">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995014.78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71CBB" w:rsidRPr="00077293" w:rsidRDefault="00571CBB" w:rsidP="00D33D42">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1675522.05</w:t>
            </w:r>
          </w:p>
        </w:tc>
      </w:tr>
      <w:tr w:rsidR="00571CBB" w:rsidRPr="00077293" w:rsidTr="004C65AF">
        <w:tc>
          <w:tcPr>
            <w:tcW w:w="382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eastAsia="ru-RU"/>
              </w:rPr>
              <w:t>:ЗУ</w:t>
            </w:r>
            <w:r w:rsidRPr="00077293">
              <w:rPr>
                <w:rFonts w:ascii="PT Astra Serif" w:hAnsi="PT Astra Serif"/>
                <w:color w:val="000000"/>
                <w:lang w:val="en-US" w:eastAsia="ru-RU"/>
              </w:rPr>
              <w:t>206</w:t>
            </w:r>
          </w:p>
        </w:tc>
      </w:tr>
      <w:tr w:rsidR="00571CBB" w:rsidRPr="00077293" w:rsidTr="004C65AF">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eastAsia="ru-RU"/>
              </w:rPr>
              <w:t>995368</w:t>
            </w:r>
            <w:r w:rsidRPr="00077293">
              <w:rPr>
                <w:rFonts w:ascii="PT Astra Serif" w:hAnsi="PT Astra Serif"/>
                <w:color w:val="000000"/>
                <w:lang w:val="en-US" w:eastAsia="ru-RU"/>
              </w:rPr>
              <w:t>.84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1675053.00</w:t>
            </w:r>
          </w:p>
        </w:tc>
      </w:tr>
      <w:tr w:rsidR="00571CBB" w:rsidRPr="00077293" w:rsidTr="004C65AF">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995387.87</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1675067.93</w:t>
            </w:r>
          </w:p>
        </w:tc>
      </w:tr>
      <w:tr w:rsidR="00571CBB" w:rsidRPr="00077293" w:rsidTr="004C65AF">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995377.48</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1675080.95</w:t>
            </w:r>
          </w:p>
        </w:tc>
      </w:tr>
      <w:tr w:rsidR="00571CBB" w:rsidRPr="00077293" w:rsidTr="004C65AF">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995358.56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571CBB" w:rsidRPr="00077293" w:rsidRDefault="00571CBB" w:rsidP="00D33D42">
            <w:pPr>
              <w:spacing w:line="276" w:lineRule="auto"/>
              <w:jc w:val="center"/>
              <w:rPr>
                <w:rFonts w:ascii="PT Astra Serif" w:hAnsi="PT Astra Serif"/>
                <w:color w:val="000000"/>
                <w:lang w:val="en-US" w:eastAsia="ru-RU"/>
              </w:rPr>
            </w:pPr>
            <w:r w:rsidRPr="00077293">
              <w:rPr>
                <w:rFonts w:ascii="PT Astra Serif" w:hAnsi="PT Astra Serif"/>
                <w:color w:val="000000"/>
                <w:lang w:val="en-US" w:eastAsia="ru-RU"/>
              </w:rPr>
              <w:t>1675065.64</w:t>
            </w:r>
          </w:p>
        </w:tc>
      </w:tr>
    </w:tbl>
    <w:p w:rsidR="00571CBB" w:rsidRPr="00C64398" w:rsidRDefault="00571CBB" w:rsidP="00571CBB">
      <w:pPr>
        <w:keepNext/>
        <w:jc w:val="center"/>
        <w:rPr>
          <w:b/>
          <w:color w:val="000000"/>
          <w:szCs w:val="28"/>
          <w:lang w:eastAsia="ru-RU"/>
        </w:rPr>
        <w:sectPr w:rsidR="00571CBB" w:rsidRPr="00C64398" w:rsidSect="00571CBB">
          <w:type w:val="continuous"/>
          <w:pgSz w:w="11906" w:h="16838"/>
          <w:pgMar w:top="1134" w:right="851" w:bottom="1134" w:left="1276" w:header="709" w:footer="709" w:gutter="0"/>
          <w:cols w:num="2" w:space="708"/>
          <w:docGrid w:linePitch="381"/>
        </w:sectPr>
      </w:pPr>
    </w:p>
    <w:p w:rsidR="00571CBB" w:rsidRPr="00D33D42" w:rsidRDefault="00571CBB" w:rsidP="00D33D42">
      <w:pPr>
        <w:pStyle w:val="S2"/>
        <w:keepNext/>
        <w:spacing w:after="0" w:line="276" w:lineRule="auto"/>
        <w:jc w:val="right"/>
        <w:rPr>
          <w:rFonts w:ascii="PT Astra Serif" w:hAnsi="PT Astra Serif"/>
        </w:rPr>
      </w:pPr>
      <w:r w:rsidRPr="00D33D42">
        <w:rPr>
          <w:rFonts w:ascii="PT Astra Serif" w:hAnsi="PT Astra Serif"/>
        </w:rPr>
        <w:lastRenderedPageBreak/>
        <w:t>Таблица 6</w:t>
      </w:r>
    </w:p>
    <w:p w:rsidR="00571CBB" w:rsidRDefault="00571CBB" w:rsidP="00D33D42">
      <w:pPr>
        <w:pStyle w:val="S2"/>
        <w:keepNext/>
        <w:spacing w:after="0" w:line="276" w:lineRule="auto"/>
        <w:ind w:firstLine="0"/>
        <w:jc w:val="center"/>
        <w:rPr>
          <w:rFonts w:ascii="PT Astra Serif" w:hAnsi="PT Astra Serif"/>
        </w:rPr>
      </w:pPr>
      <w:r w:rsidRPr="00D33D42">
        <w:rPr>
          <w:rFonts w:ascii="PT Astra Serif" w:hAnsi="PT Astra Serif"/>
        </w:rPr>
        <w:t>Координаты характерных точек образуемых земельных участков 2 этапа</w:t>
      </w:r>
    </w:p>
    <w:p w:rsidR="00D33D42" w:rsidRPr="00D33D42" w:rsidRDefault="00D33D42" w:rsidP="00D33D42">
      <w:pPr>
        <w:pStyle w:val="S2"/>
        <w:keepNext/>
        <w:spacing w:after="0" w:line="276" w:lineRule="auto"/>
        <w:ind w:firstLine="0"/>
        <w:jc w:val="center"/>
        <w:rPr>
          <w:rFonts w:ascii="PT Astra Serif" w:hAnsi="PT Astra Serif"/>
        </w:rPr>
      </w:pPr>
    </w:p>
    <w:p w:rsidR="00571CBB" w:rsidRDefault="00571CBB" w:rsidP="00571CBB">
      <w:pPr>
        <w:jc w:val="center"/>
        <w:rPr>
          <w:color w:val="000000"/>
          <w:sz w:val="24"/>
          <w:szCs w:val="24"/>
          <w:lang w:eastAsia="ru-RU"/>
        </w:rPr>
        <w:sectPr w:rsidR="00571CBB" w:rsidSect="00571CBB">
          <w:type w:val="continuous"/>
          <w:pgSz w:w="11906" w:h="16838"/>
          <w:pgMar w:top="1134" w:right="851" w:bottom="1134" w:left="1276" w:header="709" w:footer="709" w:gutter="0"/>
          <w:cols w:space="708"/>
          <w:docGrid w:linePitch="381"/>
        </w:sectPr>
      </w:pPr>
    </w:p>
    <w:tbl>
      <w:tblPr>
        <w:tblW w:w="382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17"/>
        <w:gridCol w:w="1418"/>
      </w:tblGrid>
      <w:tr w:rsidR="00571CBB" w:rsidRPr="00077293" w:rsidTr="004C65AF">
        <w:trPr>
          <w:trHeight w:val="330"/>
          <w:tblHeader/>
        </w:trPr>
        <w:tc>
          <w:tcPr>
            <w:tcW w:w="993" w:type="dxa"/>
            <w:vMerge w:val="restart"/>
            <w:shd w:val="clear" w:color="auto" w:fill="auto"/>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Номер точки</w:t>
            </w:r>
          </w:p>
        </w:tc>
        <w:tc>
          <w:tcPr>
            <w:tcW w:w="2835" w:type="dxa"/>
            <w:gridSpan w:val="2"/>
            <w:shd w:val="clear" w:color="auto" w:fill="auto"/>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Координаты</w:t>
            </w:r>
          </w:p>
        </w:tc>
      </w:tr>
      <w:tr w:rsidR="00571CBB" w:rsidRPr="00077293" w:rsidTr="004C65AF">
        <w:trPr>
          <w:trHeight w:val="330"/>
          <w:tblHeader/>
        </w:trPr>
        <w:tc>
          <w:tcPr>
            <w:tcW w:w="993" w:type="dxa"/>
            <w:vMerge/>
            <w:vAlign w:val="center"/>
            <w:hideMark/>
          </w:tcPr>
          <w:p w:rsidR="00571CBB" w:rsidRPr="00077293" w:rsidRDefault="00571CBB" w:rsidP="000E69AF">
            <w:pPr>
              <w:spacing w:line="276" w:lineRule="auto"/>
              <w:rPr>
                <w:rFonts w:ascii="PT Astra Serif" w:hAnsi="PT Astra Serif"/>
                <w:color w:val="000000"/>
                <w:lang w:eastAsia="ru-RU"/>
              </w:rPr>
            </w:pPr>
          </w:p>
        </w:tc>
        <w:tc>
          <w:tcPr>
            <w:tcW w:w="1417" w:type="dxa"/>
            <w:shd w:val="clear" w:color="auto" w:fill="auto"/>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X</w:t>
            </w:r>
          </w:p>
        </w:tc>
        <w:tc>
          <w:tcPr>
            <w:tcW w:w="1418" w:type="dxa"/>
            <w:shd w:val="clear" w:color="auto" w:fill="auto"/>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Y</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994734.75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1675291.17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994721.17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994708.96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1675254.68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994695.20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1675235.62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994669.79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994657.09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1675182.25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1675181.85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994632.43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1675145.12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994635.86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1675180.85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994640.45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994649.22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994658.48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994659.86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994662.63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1675220.16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994670.49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994677.41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1675240.63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994680.95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1675245.71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994688.12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994690.54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1675290.52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1675306.59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994732.64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994742.80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1675334.67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994753.31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1675349.72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994763.71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1675364.62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994774.18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1675379.63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994786.09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1675396.74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1675422.10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1675433.07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1675455.18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994844.13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994849.48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1675444.76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994839.43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994814.13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1675406.73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994799.55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1675369.91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994785.39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1675362.76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994776.51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994764.65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1675331.54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1675366.08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994787.13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1675367.68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994786.33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1675366.88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1675320.76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994756.68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1675321.56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1675322.36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1675321.56</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1675635.35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1675629.88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994847.91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1675620.61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994840.21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1675610.73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994804.94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994802.38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1675556.19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1675539.16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994770.25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994754.58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1675489.58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994743.10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1675472.15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994732.31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1675456.12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994727.22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994723.92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1675443.62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994718.02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1675434.58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994707.55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1675418.30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994696.07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994673.12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994671.26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1675365.35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1675351.49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994661.26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1675350.68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994657.40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1675344.84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994649.37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1675332.84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994636.33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1675314.82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994633.40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1675310.53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1675269.75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994593.46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994592.75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1675253.97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1675236.94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1675219.46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994555.62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1675200.36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994544.58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1675208.74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994556.88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1675225.79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994568.90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1675242.45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994581.29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994592.63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1675276.15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994604.80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1675293.87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994615.89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994626.53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994638.21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1675341.29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994673.05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994684.93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994696.15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994696.57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1675425.60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994708.87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994720.53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1675461.20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994728.78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994750.74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994776.78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1675547.62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994816.79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1675618.86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994877.97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1675694.70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994892.77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1675716.17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994904.07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1675732.59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1675757.96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1675830.74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1675855.80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1675863.17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995008.01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1675904.68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1675907.75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1675908.21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1675929.10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1675938.49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1675943.66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995063.99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1676013.09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1676062.65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995095.40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1676076.95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1676087.99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995106.10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1676112.60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1676114.87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1676145.48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1676142.37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1676141.59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1676119.25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995125.01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995123.59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1676103.88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995120.72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995120.50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1676096.35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995117.51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1676088.74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1676081.59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995107.22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1676064.12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1676063.50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995103.85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1676052.92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1676045.38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1676038.87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1676036.06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1676024.24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995085.75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1676010.54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995084.19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1676007.41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1675995.79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995074.79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1675982.34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1675966.09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1675939.88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1675924.05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1675922.89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1675903.57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995030.09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1675889.35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1675845.76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1675838.05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1675813.31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994968.00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1675798.77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1675766.34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1675751.30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994932.34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1675746.99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1675722.63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994899.69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1675699.22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995087.44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1676047.23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1676047.42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995086.98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1676046.96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994559.42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1675208.45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994560.22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994559.42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994558.62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995066.96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1675966.87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1675967.53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995066.50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1675967.07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994565.28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1675217.45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994564.48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1675216.65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1675958.21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1675957.75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994595.43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994595.43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1675260.07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1675259.27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1675912.79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1675913.59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1675912.79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1675911.99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994620.31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1675295.24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994621.11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994620.31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994619.51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1675296.04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995006.56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1675900.95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995006.39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1675334.57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994648.45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994647.65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1675336.17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994646.85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1675335.37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1675661.08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994860.29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1675662.75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1675384.67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994682.08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994681.28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1675585.84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994808.06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994807.26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1675587.44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1675586.64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1675428.79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1675429.59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994712.70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1675430.39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994711.90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1675429.59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994811.23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994810.43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994809.63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192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1675476.22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994746.23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994745.43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1675477.02</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:ЗУ199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994950.09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1675592.69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1675614.02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994964.38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1675631.16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994966.70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1675636.39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994940.25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1675595.46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1675589.92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994929.00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1675538.00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994930.10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1675541.05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994942.61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1675573.01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1675546.11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994957.92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994957.47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1675651.01</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1675474.89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995024.99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1675477.69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995025.40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1675509.56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995025.97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1675531.46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1675548.88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1675557.15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1675566.68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1675567.69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995026.77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1675572.89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1675596.47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1675604.73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1675623.91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1675640.51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1675639.67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1675626.15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1675607.81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1675583.85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1675532.18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1675529.61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1675499.16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1675499.06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995013.75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1675480.75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995013.56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1675620.56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995019.44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1675652.83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1675625.89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1675620.70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1675489.41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995015.15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1675488.28</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994704.18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1675559.45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994713.54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1675573.03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994726.86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1675594.38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994744.29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1675619.71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994762.20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1675645.36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994771.56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994772.05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994783.52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1675674.91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994794.71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994806.97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1675708.83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994815.97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1675721.92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994821.74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1675731.80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1675743.17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994837.19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1675754.30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1675777.79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994862.94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1675797.26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1675815.41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1675822.17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1675824.12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1675828.80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994868.61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1675861.85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994876.01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1675880.16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994882.26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1675897.47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1675917.69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994889.92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1675918.55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1675942.98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994887.69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1675945.78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994885.27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1675937.48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994870.78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1675900.43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994845.53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1675840.6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1675800.74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994822.28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1675776.48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994817.97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1675765.07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994791.64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1675722.04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994755.10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994751.67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994703.32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1675593.65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994607.95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1675453.28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994596.13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994550.28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1675368.54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994540.73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1675354.34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994541.52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1675353.58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994530.96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1675338.24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1675338.91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994501.86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1675297.5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1675279.26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994475.36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1675258.97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994489.25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1675248.46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994512.80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1675282.29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994530.51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1675305.99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994549.17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994548.46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994557.31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1675347.16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994566.28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1675360.13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994580.33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1675380.76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994594.58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1675401.46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994605.34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1675417.21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994617.40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1675434.36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994618.06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1675435.30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994636.41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1675461.40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994654.35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1675487.14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994670.99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1675511.29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994688.44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1675536.62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1675799.52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994855.30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994854.50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1675801.12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994853.70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1675800.32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1675642.57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994758.14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1675644.17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994757.34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1675643.37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1675746.51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1675747.31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1675748.11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994825.39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1675747.31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1675690.53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994790.54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1675691.33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994789.74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1675692.13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994788.94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1675691.33</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995225.82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1675981.07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1675982.03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1675983.56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1675986.28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1675991.43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995200.36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1675998.81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1676001.70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995183.78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1676011.73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1676016.29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995173.85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1676008.86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995184.49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1676001.05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995199.27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1675990.20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1675989.08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995201.04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1675988.80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1675983.46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995206.79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1675977.27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995208.84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995210.45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1675973.82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1675974.26</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995373.10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1674640.52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995400.26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1674658.72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995430.37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1674682.10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995443.02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1674692.42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995439.17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1674702.96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995438.58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1674704.45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995407.73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1674681.86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1674664.27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995381.48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995382.14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1674663.08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995381.23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1674662.46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995380.56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1674663.43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995360.95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995355.95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1674649.52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995330.52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1674633.53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995329.32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995311.16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1674621.02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1674615.49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1674599.29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1674585.40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995324.01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1674609.25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995356.12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995361.36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1674650.59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995386.06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1674652.19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995385.26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1674651.39</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995067.36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1675662.26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1675661.66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995018.52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994984.21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994981.91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994975.30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1675660.18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994948.34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1675659.38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1675658.80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1675657.51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994927.95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1675656.55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994920.93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1675655.79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994905.88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1675654.15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1675653.55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994871.62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1675649.73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994886.38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1675679.60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994922.87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1675667.58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1675668.38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994963.55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995007.03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1675672.17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1675675.39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1675677.26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995092.46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994897.34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994896.61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1675664.19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994897.41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1675663.39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994898.21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1675664.19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995153.61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1675670.26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995160.89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1675671.52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1675673.72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995170.90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1675682.74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995168.82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1675691.11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1675686.06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1675685.79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995143.60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1675688.03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995104.62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1675682.09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1675665.29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995121.25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1675666.98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995149.53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1675669.51</w:t>
            </w:r>
          </w:p>
        </w:tc>
      </w:tr>
      <w:tr w:rsidR="00571CBB" w:rsidRPr="00077293" w:rsidTr="004C65AF">
        <w:trPr>
          <w:trHeight w:val="330"/>
        </w:trPr>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995345.93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1674384.19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995305.99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1674359.63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1674321.34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1674321.51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1674350.69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1674471.79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995155.89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995116.44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1674785.75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995124.45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1674798.29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1674836.71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1674868.25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1674905.94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995073.81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1674914.94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1674964.98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995052.23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995051.59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1675016.90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995027.17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1675057.58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1675077.26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1675082.83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1675113.37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1675118.13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1675144.61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994988.57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1675172.88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994980.34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1675205.05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1675243.95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994959.83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1675255.00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994955.35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1675274.33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994944.53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1675313.22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1675348.37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994900.66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1675412.66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994895.83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1675423.29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994895.29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1675424.49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994899.08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1675431.17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994890.18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994891.26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1675439.65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1675464.98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1675468.79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994867.24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1675484.00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994856.87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1675498.78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994858.34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994859.02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1675501.89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1675510.93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994829.11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1675525.79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994843.85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1675545.40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994833.66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1675553.39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994831.07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1675555.44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994824.02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1675560.99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994820.61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1675563.64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994812.72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1675569.73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994836.24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1675605.64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994869.13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1675574.41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994876.10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1675568.47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994881.14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1675564.18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994894.78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1675554.78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1675540.27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1675530.82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994925.08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1675526.20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994924.70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994926.01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1675519.93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994931.86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994953.41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1675473.53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994967.13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994977.82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1675408.76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1675372.06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1675333.52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995008.19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995016.85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1675285.37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75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995021.65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1675270.67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995022.29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1675269.41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995035.49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1675230.44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1675214.60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995058.49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1675166.67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995062.05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995071.90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1675129.04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1675111.38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1675079.55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995087.63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1675076.84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995105.08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995111.16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1675024.71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995122.55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1674966.36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995140.89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1674951.53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995141.79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1674935.63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1674874.95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995192.12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1674824.44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995192.47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1674823.50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1674811.80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1674793.05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995203.89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1674792.14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995213.06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1674768.11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995217.07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1674726.32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1674724.99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995232.46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1674720.57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995233.12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1674719.29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995244.26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995247.17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1674678.03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1674640.58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995268.13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1674622.80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1674599.29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1674585.40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995285.62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1674581.82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1674555.68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995322.10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1674571.94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995324.42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995331.45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995284.87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1674536.86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995291.02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995290.61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1674505.85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1674501.08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1674496.46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995296.21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1674494.54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995307.45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1674466.58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995318.82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1674438.93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995325.94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1674422.66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995326.35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1674421.86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1675561.40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994828.10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1675562.20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994827.30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1675563.00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994826.50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1675562.20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995299.22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1674392.72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995298.57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1674394.63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995296.70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1674393.97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995297.33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1674392.06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994908.11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1675544.09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994907.31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994906.51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1675544.09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1674398.23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995313.21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1674400.09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995311.38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1674399.31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995312.13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1674397.47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994847.19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1675538.77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994846.39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1675537.97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995321.96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995321.29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995319.40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1674400.08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995320.07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1674398.17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1675527.23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994850.11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994849.31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1675528.83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994848.51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1675528.03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1674403.19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995302.43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1674405.07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1674404.41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995301.21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1674402.52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1675520.89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1675522.49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994909.87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1675521.69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995295.23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1674451.52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995294.56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995292.68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1674452.73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995293.35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1674450.86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1675513.01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994866.38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994865.58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1675514.61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995278.15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995277.46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1674455.56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995275.59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1674454.91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995276.26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1674453.02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1675514.50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1675513.70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994910.80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1675512.90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1675513.70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995301.20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1674457.22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995300.54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1674459.14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995298.67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1674458.49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995299.32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1674456.60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994914.19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1675508.31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1675509.11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994912.60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1675508.31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1675507.51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1674461.02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995281.65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1674462.91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995279.76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1674462.26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1674460.37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195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994918.06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1675500.26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994919.81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994921.68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995275.11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995273.22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1674508.30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1675543.76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994864.37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1675524.48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994863.87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1675518.88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994888.05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1675493.31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994911.13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1675515.44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1674511.52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995282.02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1674512.78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995280.79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1674510.86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994943.61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994945.10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995257.37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1674513.25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1674515.13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1674514.51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995255.49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1674512.59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1675497.59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994911.60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994913.30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994915.17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1674518.15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1674520.04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1674519.39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995260.84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1674517.49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1675496.43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1675495.78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994936.26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995256.27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1674565.52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995253.73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995254.41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1674563.01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1675490.52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994885.66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1675492.12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994884.06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1675491.32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995264.33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995263.68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1674566.67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995261.79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1674566.00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995262.46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1674564.11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1675480.85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994947.55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1675478.76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1675479.98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995236.96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995236.31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1674575.76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995234.42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1674575.12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995235.09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1674573.23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994960.61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1675453.13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994958.72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1675452.48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994959.37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1675450.57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994961.26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1675451.21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1674577.53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995241.51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1674579.42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995239.64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1674578.77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1674576.88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994950.16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1675449.59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994948.27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1675448.96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994948.90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1675447.68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1674629.02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1674630.94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1674630.29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995215.89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1674628.40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994939.68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1675445.70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994937.81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1675445.02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994938.46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994940.35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1675443.80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995231.58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1674635.33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995229.04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275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995229.69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1674632.77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994934.51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1675438.63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994932.62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1675437.97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994933.29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1675436.10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994935.18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1675436.77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1674634.14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995239.11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1674636.03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995237.22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1674635.35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995237.87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1674633.48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994972.12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1675400.28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1675398.81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1675399.02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995221.14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1674637.02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995220.49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1674638.90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1674638.26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1674636.35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1675392.29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994979.64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994981.53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995197.27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1674688.00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995196.59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995194.73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995195.38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1674687.35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1675392.01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1675391.36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994956.97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994958.84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995220.24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1674690.04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995219.61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1674691.93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995217.73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995218.36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1674689.41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1675390.11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994949.44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1675389.46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994950.11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994951.98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1675388.22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995211.69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995211.03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995209.16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1674693.13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1674691.25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994970.95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1675388.00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994969.04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1675387.37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994969.69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1675385.48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1675386.11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1674695.06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1674696.30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1674694.41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994979.87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1675330.32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994977.98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1675329.67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994978.65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994980.54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1675328.45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995180.46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995177.92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1674737.06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1674735.18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994991.55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994989.66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994990.31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1674748.19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995191.21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1674750.07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995189.99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1674747.52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995002.69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1675327.33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995000.80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995200.36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1674748.25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995199.68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1674750.12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995197.79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1674749.47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995198.46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1674747.57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994973.62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1675327.00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994971.74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1675326.32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994972.39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1675324.44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994974.29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1675325.11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995179.38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1674759.75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1674759.07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995177.49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1674757.21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995004.06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1675309.62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995003.19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1675310.84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995001.98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1675309.96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995002.85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1675308.74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1674802.04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995156.61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1674803.94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995154.72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1674803.31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995155.37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1674801.40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994999.72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1675273.47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994997.85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1675272.81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994998.50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1675270.92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995000.39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1675271.59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1674812.64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369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1674814.51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1674811.97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995009.37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1675268.15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995010.02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1675266.24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995011.91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995177.12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995176.47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995174.58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379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995175.23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994994.41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1675267.49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994992.52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1675266.85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994993.19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1675264.95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994995.08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1675265.60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995168.48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995167.83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1674815.86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995165.94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1674815.19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995166.59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1674813.33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995019.84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1675215.69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389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995017.95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1675215.02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995018.61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995020.50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1675213.80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1674860.23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995136.65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995134.78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1674861.46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395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995135.45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1674859.55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1675212.95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995039.53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1675212.08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399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995151.53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1674862.31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995150.86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995148.97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1674863.55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995149.64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1674861.65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995030.73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1675212.55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995028.85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1675211.90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995029.52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1675210.01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995031.38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1675210.66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995159.75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1674864.91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409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995159.10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1674866.82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1674866.15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995157.86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1674864.25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995014.98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1675209.18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995013.76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1675207.28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995015.65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1675207.94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995139.67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995137.16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1674872.06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995043.60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1675187.30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995042.11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1675187.43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995041.97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1675185.94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995116.28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1674919.65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995115.63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995113.74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1674920.88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995114.41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1674918.99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1675155.99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995060.18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1675156.63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995128.39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1674922.77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435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1674920.88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995039.69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1675158.20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995037.82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1675157.56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995038.47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439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995040.36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1675156.32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1674922.43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995139.32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1674924.33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995137.44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995138.09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1674921.81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995049.64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1675155.50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995047.76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1675154.87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995048.38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995050.29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1675153.59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995119.75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1674928.33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449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1674930.21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995117.21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1674929.57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995117.86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1674927.71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995034.00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1675154.85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1675154.20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995032.76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995034.65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1675152.96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995128.04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1674937.03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995129.06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1674938.13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995127.94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1674939.14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459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995126.93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1674938.04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995069.75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1675106.34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1675107.83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995068.40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1675107.97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995068.26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1675106.48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1674949.47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995132.42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995131.62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1674951.07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995130.82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1674950.27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1675101.32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469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995076.82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1675100.68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995079.36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1675099.43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995093.49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1674979.41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995094.16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1674977.52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475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1674978.18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995059.50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1675101.26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995057.60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1675100.62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995058.25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1675098.72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479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995060.15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1675099.38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995110.20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1674980.57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995109.57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1674982.47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995107.68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995108.31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1674979.93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995069.85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1675097.66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995067.97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1675097.01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995068.62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995070.52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1675095.74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1674981.40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489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995119.93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1674982.84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995118.47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1674984.21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995117.11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1674982.78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995056.50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1675091.02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995054.63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1675090.36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995055.28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1675088.45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995057.17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1675089.12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995099.65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1674985.71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995097.77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1674985.06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995098.42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1674983.17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499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995100.30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1674983.83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995079.57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1675043.98</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995077.68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1675043.31</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995078.35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1675041.42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995080.22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1675042.09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995076.90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1675032.89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1675032.25</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995075.69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1675030.36</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995077.56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1675031.03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1675042.33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509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1675041.67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995097.85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1675039.79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995099.73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1675040.42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995095.72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1675035.57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995094.87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1675034.34</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995096.11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1675033.49</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515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995096.96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1675034.72</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995090.76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1675038.27</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995088.89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1675037.60</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995089.56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1675035.73</w:t>
            </w:r>
          </w:p>
        </w:tc>
      </w:tr>
      <w:tr w:rsidR="00571CBB" w:rsidRPr="00077293" w:rsidTr="004C65AF">
        <w:trPr>
          <w:trHeight w:val="330"/>
        </w:trPr>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995091.43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1675036.38</w:t>
            </w:r>
          </w:p>
        </w:tc>
      </w:tr>
      <w:tr w:rsidR="00571CBB" w:rsidRPr="00077293" w:rsidTr="004C65AF">
        <w:tc>
          <w:tcPr>
            <w:tcW w:w="3828" w:type="dxa"/>
            <w:gridSpan w:val="3"/>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:ЗУ207</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995338.03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1674971.01</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995365.62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1674999.60</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995357.54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1675018.41</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995404.38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1675057.47</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995395.20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1675062.56</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995398.08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1675069.95</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995378.25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1675107.54</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995375.88</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1675110.41</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995353.30</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1675086.22</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995337.55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1675063.42</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995317.02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1675043.08</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995294.99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1675022.80</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995272.33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1675002.55</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lastRenderedPageBreak/>
              <w:t>14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995272.46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1675000.97</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995248.43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1674981.87</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995242.29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1674976.42</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995205.43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1674952.62</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995230.81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1674915.70</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995201.47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1674895.11</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995172.83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1674874.95</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995178.63</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1674860.82</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995193.05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1674870.93</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995209.46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1674882.43</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24</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995210.34</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1674883.04</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25</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995224.25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1674892.80</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26</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995240.45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1674904.17</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27</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995249.55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1674910.54</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28</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995255.07</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1674913.17</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29</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995267.09</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1674921.52</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30</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995271.16</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1674923.22</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31</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995274.42</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1674925.64</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32</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995287.35</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1674934.84</w:t>
            </w:r>
          </w:p>
        </w:tc>
      </w:tr>
      <w:tr w:rsidR="00571CBB" w:rsidRPr="00077293" w:rsidTr="004C65AF">
        <w:tc>
          <w:tcPr>
            <w:tcW w:w="993"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33</w:t>
            </w:r>
          </w:p>
        </w:tc>
        <w:tc>
          <w:tcPr>
            <w:tcW w:w="1417"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995303.71</w:t>
            </w:r>
          </w:p>
        </w:tc>
        <w:tc>
          <w:tcPr>
            <w:tcW w:w="1418" w:type="dxa"/>
            <w:shd w:val="clear" w:color="auto" w:fill="auto"/>
            <w:noWrap/>
            <w:vAlign w:val="center"/>
            <w:hideMark/>
          </w:tcPr>
          <w:p w:rsidR="00571CBB" w:rsidRPr="00077293" w:rsidRDefault="00571CBB" w:rsidP="000E69AF">
            <w:pPr>
              <w:spacing w:line="276" w:lineRule="auto"/>
              <w:jc w:val="center"/>
              <w:rPr>
                <w:rFonts w:ascii="PT Astra Serif" w:hAnsi="PT Astra Serif"/>
                <w:color w:val="000000"/>
                <w:lang w:eastAsia="ru-RU"/>
              </w:rPr>
            </w:pPr>
            <w:r w:rsidRPr="00077293">
              <w:rPr>
                <w:rFonts w:ascii="PT Astra Serif" w:hAnsi="PT Astra Serif"/>
                <w:color w:val="000000"/>
                <w:lang w:eastAsia="ru-RU"/>
              </w:rPr>
              <w:t>1674946.29</w:t>
            </w:r>
          </w:p>
        </w:tc>
      </w:tr>
    </w:tbl>
    <w:p w:rsidR="00571CBB" w:rsidRDefault="00571CBB" w:rsidP="00D33D42">
      <w:pPr>
        <w:keepNext/>
        <w:rPr>
          <w:color w:val="000000"/>
          <w:szCs w:val="28"/>
          <w:lang w:eastAsia="ru-RU"/>
        </w:rPr>
        <w:sectPr w:rsidR="00571CBB" w:rsidSect="00571CBB">
          <w:type w:val="continuous"/>
          <w:pgSz w:w="11906" w:h="16838"/>
          <w:pgMar w:top="1134" w:right="851" w:bottom="1134" w:left="1276" w:header="709" w:footer="709" w:gutter="0"/>
          <w:cols w:num="2" w:space="708"/>
          <w:docGrid w:linePitch="381"/>
        </w:sectPr>
      </w:pPr>
    </w:p>
    <w:p w:rsidR="00571CBB" w:rsidRDefault="00571CBB" w:rsidP="00D33D42">
      <w:pPr>
        <w:rPr>
          <w:color w:val="000000"/>
          <w:szCs w:val="28"/>
          <w:lang w:eastAsia="ru-RU"/>
        </w:rPr>
        <w:sectPr w:rsidR="00571CBB" w:rsidSect="00571CBB">
          <w:type w:val="continuous"/>
          <w:pgSz w:w="11906" w:h="16838"/>
          <w:pgMar w:top="1134" w:right="851" w:bottom="1134" w:left="1276" w:header="709" w:footer="709" w:gutter="0"/>
          <w:cols w:space="708"/>
          <w:docGrid w:linePitch="381"/>
        </w:sectPr>
      </w:pPr>
    </w:p>
    <w:p w:rsidR="00571CBB" w:rsidRDefault="00571CBB" w:rsidP="00D33D42">
      <w:pPr>
        <w:rPr>
          <w:color w:val="000000"/>
          <w:szCs w:val="28"/>
          <w:lang w:eastAsia="ru-RU"/>
        </w:rPr>
        <w:sectPr w:rsidR="00571CBB" w:rsidSect="00571CBB">
          <w:type w:val="continuous"/>
          <w:pgSz w:w="11906" w:h="16838"/>
          <w:pgMar w:top="1134" w:right="851" w:bottom="1134" w:left="1276" w:header="709" w:footer="709" w:gutter="0"/>
          <w:cols w:num="2" w:space="708"/>
          <w:docGrid w:linePitch="381"/>
        </w:sectPr>
      </w:pP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0E259B">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FC41BE" w:rsidRDefault="004B24D5" w:rsidP="000E259B">
      <w:pPr>
        <w:spacing w:line="276" w:lineRule="auto"/>
        <w:contextualSpacing/>
        <w:jc w:val="right"/>
        <w:rPr>
          <w:rFonts w:ascii="PT Astra Serif" w:hAnsi="PT Astra Serif"/>
          <w:b/>
          <w:sz w:val="28"/>
          <w:szCs w:val="28"/>
        </w:rPr>
      </w:pPr>
      <w:r w:rsidRPr="00FC41BE">
        <w:rPr>
          <w:rFonts w:ascii="PT Astra Serif" w:hAnsi="PT Astra Serif"/>
          <w:b/>
          <w:sz w:val="28"/>
          <w:szCs w:val="28"/>
        </w:rPr>
        <w:t xml:space="preserve">от </w:t>
      </w:r>
      <w:r w:rsidR="00AB31C6">
        <w:rPr>
          <w:rFonts w:ascii="PT Astra Serif" w:hAnsi="PT Astra Serif"/>
          <w:b/>
          <w:sz w:val="28"/>
          <w:szCs w:val="28"/>
        </w:rPr>
        <w:t>27.06.2025 № 1198-13-п</w:t>
      </w:r>
      <w:bookmarkStart w:id="22" w:name="_GoBack"/>
      <w:bookmarkEnd w:id="22"/>
    </w:p>
    <w:p w:rsidR="004B24D5" w:rsidRPr="00FC41BE" w:rsidRDefault="004B24D5" w:rsidP="000E259B">
      <w:pPr>
        <w:spacing w:line="276" w:lineRule="auto"/>
        <w:contextualSpacing/>
        <w:jc w:val="right"/>
        <w:rPr>
          <w:rFonts w:ascii="PT Astra Serif" w:hAnsi="PT Astra Serif"/>
          <w:b/>
          <w:sz w:val="28"/>
          <w:szCs w:val="28"/>
        </w:rPr>
      </w:pPr>
    </w:p>
    <w:p w:rsidR="004B24D5" w:rsidRPr="00FC41BE" w:rsidRDefault="00077293" w:rsidP="00077293">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t>Чертежи межевания территории</w:t>
      </w:r>
    </w:p>
    <w:p w:rsidR="00077293" w:rsidRDefault="00AB31C6" w:rsidP="00077293">
      <w:pPr>
        <w:tabs>
          <w:tab w:val="left" w:pos="993"/>
          <w:tab w:val="left" w:pos="1276"/>
        </w:tabs>
        <w:autoSpaceDE w:val="0"/>
        <w:autoSpaceDN w:val="0"/>
        <w:adjustRightInd w:val="0"/>
        <w:jc w:val="center"/>
        <w:rPr>
          <w:rFonts w:ascii="PT Astra Serif" w:hAnsi="PT Astra Serif"/>
          <w:noProof/>
          <w:sz w:val="28"/>
          <w:szCs w:val="28"/>
          <w:lang w:eastAsia="ru-RU"/>
        </w:rPr>
      </w:pPr>
      <w:r>
        <w:rPr>
          <w:rFonts w:ascii="PT Astra Serif" w:hAnsi="PT Astra Serif"/>
          <w:noProof/>
          <w:sz w:val="28"/>
          <w:szCs w:val="28"/>
          <w:lang w:eastAsia="ru-RU"/>
        </w:rPr>
        <w:pict>
          <v:shape id="_x0000_i1026" type="#_x0000_t75" style="width:847.7pt;height:597.9pt">
            <v:imagedata r:id="rId15" o:title="Screenshot_1"/>
          </v:shape>
        </w:pict>
      </w:r>
    </w:p>
    <w:p w:rsidR="00184DDF" w:rsidRPr="00184DDF" w:rsidRDefault="00AB31C6" w:rsidP="002F48B0">
      <w:pPr>
        <w:tabs>
          <w:tab w:val="left" w:pos="993"/>
          <w:tab w:val="left" w:pos="1276"/>
        </w:tabs>
        <w:autoSpaceDE w:val="0"/>
        <w:autoSpaceDN w:val="0"/>
        <w:adjustRightInd w:val="0"/>
        <w:jc w:val="center"/>
        <w:rPr>
          <w:rFonts w:ascii="PT Astra Serif" w:hAnsi="PT Astra Serif"/>
          <w:b/>
          <w:sz w:val="28"/>
          <w:szCs w:val="26"/>
        </w:rPr>
      </w:pPr>
      <w:r>
        <w:rPr>
          <w:rFonts w:ascii="PT Astra Serif" w:hAnsi="PT Astra Serif"/>
          <w:noProof/>
          <w:sz w:val="28"/>
          <w:szCs w:val="28"/>
          <w:lang w:eastAsia="ru-RU"/>
        </w:rPr>
        <w:lastRenderedPageBreak/>
        <w:pict>
          <v:shape id="_x0000_i1027" type="#_x0000_t75" style="width:999.85pt;height:707.5pt">
            <v:imagedata r:id="rId16" o:title="Screenshot_2"/>
          </v:shape>
        </w:pict>
      </w:r>
    </w:p>
    <w:sectPr w:rsidR="00184DDF" w:rsidRPr="00184DDF" w:rsidSect="004B24D5">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A49" w:rsidRDefault="00D82A49" w:rsidP="003C5141">
      <w:r>
        <w:separator/>
      </w:r>
    </w:p>
  </w:endnote>
  <w:endnote w:type="continuationSeparator" w:id="0">
    <w:p w:rsidR="00D82A49" w:rsidRDefault="00D82A49"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panose1 w:val="02020603050405020304"/>
    <w:charset w:val="CC"/>
    <w:family w:val="roman"/>
    <w:pitch w:val="variable"/>
    <w:sig w:usb0="E0000AFF"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PT Sans">
    <w:altName w:val="Arial"/>
    <w:charset w:val="CC"/>
    <w:family w:val="swiss"/>
    <w:pitch w:val="variable"/>
    <w:sig w:usb0="00000001"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Albertus Extra Bold">
    <w:panose1 w:val="020E0802040304020204"/>
    <w:charset w:val="00"/>
    <w:family w:val="swiss"/>
    <w:pitch w:val="variable"/>
    <w:sig w:usb0="00000003" w:usb1="00000000" w:usb2="00000000" w:usb3="00000000" w:csb0="00000001" w:csb1="00000000"/>
  </w:font>
  <w:font w:name="TimesNewRoman">
    <w:altName w:val="MS Mincho"/>
    <w:panose1 w:val="00000000000000000000"/>
    <w:charset w:val="00"/>
    <w:family w:val="roman"/>
    <w:notTrueType/>
    <w:pitch w:val="default"/>
    <w:sig w:usb0="00000201"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A49" w:rsidRDefault="00D82A49" w:rsidP="003C5141">
      <w:r>
        <w:separator/>
      </w:r>
    </w:p>
  </w:footnote>
  <w:footnote w:type="continuationSeparator" w:id="0">
    <w:p w:rsidR="00D82A49" w:rsidRDefault="00D82A49"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D1036B" w:rsidRPr="005C7B2D" w:rsidRDefault="00D1036B" w:rsidP="006706DF">
        <w:pPr>
          <w:pStyle w:val="af"/>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AB31C6">
          <w:rPr>
            <w:rFonts w:ascii="PT Astra Serif" w:hAnsi="PT Astra Serif"/>
            <w:noProof/>
            <w:sz w:val="22"/>
            <w:szCs w:val="22"/>
          </w:rPr>
          <w:t>131</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1D27408"/>
    <w:multiLevelType w:val="hybridMultilevel"/>
    <w:tmpl w:val="6818F2C8"/>
    <w:lvl w:ilvl="0" w:tplc="68F84E56">
      <w:start w:val="1"/>
      <w:numFmt w:val="bullet"/>
      <w:lvlText w:val=""/>
      <w:lvlJc w:val="left"/>
      <w:pPr>
        <w:ind w:left="43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90664"/>
    <w:multiLevelType w:val="hybridMultilevel"/>
    <w:tmpl w:val="A000CCC8"/>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60779C8"/>
    <w:multiLevelType w:val="hybridMultilevel"/>
    <w:tmpl w:val="6AC6876A"/>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E9F636B"/>
    <w:multiLevelType w:val="hybridMultilevel"/>
    <w:tmpl w:val="BD1E992E"/>
    <w:lvl w:ilvl="0" w:tplc="B43AB7BA">
      <w:start w:val="1"/>
      <w:numFmt w:val="bullet"/>
      <w:lvlText w:val=""/>
      <w:lvlJc w:val="left"/>
      <w:pPr>
        <w:ind w:left="971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11"/>
  </w:num>
  <w:num w:numId="2">
    <w:abstractNumId w:val="5"/>
  </w:num>
  <w:num w:numId="3">
    <w:abstractNumId w:val="14"/>
  </w:num>
  <w:num w:numId="4">
    <w:abstractNumId w:val="13"/>
  </w:num>
  <w:num w:numId="5">
    <w:abstractNumId w:val="6"/>
  </w:num>
  <w:num w:numId="6">
    <w:abstractNumId w:val="7"/>
  </w:num>
  <w:num w:numId="7">
    <w:abstractNumId w:val="9"/>
  </w:num>
  <w:num w:numId="8">
    <w:abstractNumId w:val="4"/>
  </w:num>
  <w:num w:numId="9">
    <w:abstractNumId w:val="0"/>
  </w:num>
  <w:num w:numId="10">
    <w:abstractNumId w:val="12"/>
  </w:num>
  <w:num w:numId="11">
    <w:abstractNumId w:val="3"/>
  </w:num>
  <w:num w:numId="12">
    <w:abstractNumId w:val="10"/>
  </w:num>
  <w:num w:numId="13">
    <w:abstractNumId w:val="8"/>
  </w:num>
  <w:num w:numId="14">
    <w:abstractNumId w:val="2"/>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07A36"/>
    <w:rsid w:val="00031BF0"/>
    <w:rsid w:val="000713DF"/>
    <w:rsid w:val="00077293"/>
    <w:rsid w:val="000A0E8D"/>
    <w:rsid w:val="000C0FE7"/>
    <w:rsid w:val="000C2EA5"/>
    <w:rsid w:val="000E259B"/>
    <w:rsid w:val="000E69AF"/>
    <w:rsid w:val="0010401B"/>
    <w:rsid w:val="001257C7"/>
    <w:rsid w:val="001347D7"/>
    <w:rsid w:val="001356EA"/>
    <w:rsid w:val="00140D6B"/>
    <w:rsid w:val="0018017D"/>
    <w:rsid w:val="00184DDF"/>
    <w:rsid w:val="00184ECA"/>
    <w:rsid w:val="001E71AE"/>
    <w:rsid w:val="0021641A"/>
    <w:rsid w:val="00224E69"/>
    <w:rsid w:val="002360D8"/>
    <w:rsid w:val="00256A87"/>
    <w:rsid w:val="00271EA8"/>
    <w:rsid w:val="00285C61"/>
    <w:rsid w:val="00296E8C"/>
    <w:rsid w:val="002F48B0"/>
    <w:rsid w:val="002F5129"/>
    <w:rsid w:val="003642AD"/>
    <w:rsid w:val="0037056B"/>
    <w:rsid w:val="003C5141"/>
    <w:rsid w:val="003D688F"/>
    <w:rsid w:val="003E42EF"/>
    <w:rsid w:val="00420204"/>
    <w:rsid w:val="00423003"/>
    <w:rsid w:val="004B0DBB"/>
    <w:rsid w:val="004B24D5"/>
    <w:rsid w:val="004B75BD"/>
    <w:rsid w:val="004C65AF"/>
    <w:rsid w:val="004C6A75"/>
    <w:rsid w:val="00510950"/>
    <w:rsid w:val="0053339B"/>
    <w:rsid w:val="005371D9"/>
    <w:rsid w:val="00571CBB"/>
    <w:rsid w:val="00576EF8"/>
    <w:rsid w:val="00624190"/>
    <w:rsid w:val="0065328E"/>
    <w:rsid w:val="006706DF"/>
    <w:rsid w:val="006B3FA0"/>
    <w:rsid w:val="006F6444"/>
    <w:rsid w:val="00713C1C"/>
    <w:rsid w:val="007268A4"/>
    <w:rsid w:val="00750AD5"/>
    <w:rsid w:val="007D5A8E"/>
    <w:rsid w:val="007E29A5"/>
    <w:rsid w:val="007F4A15"/>
    <w:rsid w:val="007F525B"/>
    <w:rsid w:val="008267F4"/>
    <w:rsid w:val="008478F4"/>
    <w:rsid w:val="00865C55"/>
    <w:rsid w:val="008814C9"/>
    <w:rsid w:val="00886003"/>
    <w:rsid w:val="008C407D"/>
    <w:rsid w:val="008D07AD"/>
    <w:rsid w:val="00906884"/>
    <w:rsid w:val="00914417"/>
    <w:rsid w:val="00953E9C"/>
    <w:rsid w:val="0097026B"/>
    <w:rsid w:val="00980B76"/>
    <w:rsid w:val="009C4E86"/>
    <w:rsid w:val="009F7184"/>
    <w:rsid w:val="00A204AD"/>
    <w:rsid w:val="00A33E61"/>
    <w:rsid w:val="00A44F85"/>
    <w:rsid w:val="00A471A4"/>
    <w:rsid w:val="00AB09E1"/>
    <w:rsid w:val="00AB31C6"/>
    <w:rsid w:val="00AC1353"/>
    <w:rsid w:val="00AD29B5"/>
    <w:rsid w:val="00AD77E7"/>
    <w:rsid w:val="00AF299E"/>
    <w:rsid w:val="00AF75FC"/>
    <w:rsid w:val="00B066D4"/>
    <w:rsid w:val="00B14AF7"/>
    <w:rsid w:val="00B45E97"/>
    <w:rsid w:val="00B753EC"/>
    <w:rsid w:val="00B91EF8"/>
    <w:rsid w:val="00BB63AB"/>
    <w:rsid w:val="00BD7EE5"/>
    <w:rsid w:val="00BE1CAB"/>
    <w:rsid w:val="00C26832"/>
    <w:rsid w:val="00CE2A5A"/>
    <w:rsid w:val="00CE705E"/>
    <w:rsid w:val="00D01A38"/>
    <w:rsid w:val="00D1036B"/>
    <w:rsid w:val="00D3103C"/>
    <w:rsid w:val="00D33D42"/>
    <w:rsid w:val="00D537E6"/>
    <w:rsid w:val="00D6114D"/>
    <w:rsid w:val="00D6571C"/>
    <w:rsid w:val="00D82A49"/>
    <w:rsid w:val="00DC37CE"/>
    <w:rsid w:val="00DD3187"/>
    <w:rsid w:val="00E00CB8"/>
    <w:rsid w:val="00E864FB"/>
    <w:rsid w:val="00E91200"/>
    <w:rsid w:val="00E96878"/>
    <w:rsid w:val="00EC794D"/>
    <w:rsid w:val="00ED117A"/>
    <w:rsid w:val="00EF19B1"/>
    <w:rsid w:val="00F33869"/>
    <w:rsid w:val="00F52A75"/>
    <w:rsid w:val="00F639D4"/>
    <w:rsid w:val="00F6410F"/>
    <w:rsid w:val="00F65680"/>
    <w:rsid w:val="00F930E6"/>
    <w:rsid w:val="00FA2C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7056B"/>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1"/>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xl74">
    <w:name w:val="xl74"/>
    <w:basedOn w:val="a5"/>
    <w:rsid w:val="00571CBB"/>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75">
    <w:name w:val="xl75"/>
    <w:basedOn w:val="a5"/>
    <w:rsid w:val="00571CBB"/>
    <w:pPr>
      <w:pBdr>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37056B"/>
    <w:pPr>
      <w:suppressAutoHyphens/>
    </w:pPr>
    <w:rPr>
      <w:rFonts w:ascii="Times New Roman" w:eastAsia="Times New Roman" w:hAnsi="Times New Roman"/>
      <w:sz w:val="20"/>
      <w:szCs w:val="20"/>
      <w:lang w:eastAsia="ar-SA"/>
    </w:rPr>
  </w:style>
  <w:style w:type="paragraph" w:styleId="1">
    <w:name w:val="heading 1"/>
    <w:basedOn w:val="a5"/>
    <w:next w:val="a5"/>
    <w:link w:val="10"/>
    <w:uiPriority w:val="9"/>
    <w:qFormat/>
    <w:rsid w:val="004B24D5"/>
    <w:pPr>
      <w:keepNext/>
      <w:numPr>
        <w:numId w:val="2"/>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basedOn w:val="a5"/>
    <w:next w:val="a5"/>
    <w:link w:val="20"/>
    <w:uiPriority w:val="9"/>
    <w:qFormat/>
    <w:rsid w:val="004B24D5"/>
    <w:pPr>
      <w:keepNext/>
      <w:suppressAutoHyphens w:val="0"/>
      <w:spacing w:after="200" w:line="276" w:lineRule="auto"/>
      <w:jc w:val="center"/>
      <w:outlineLvl w:val="1"/>
    </w:pPr>
    <w:rPr>
      <w:sz w:val="26"/>
      <w:lang w:val="x-none" w:eastAsia="x-none"/>
    </w:rPr>
  </w:style>
  <w:style w:type="paragraph" w:styleId="3">
    <w:name w:val="heading 3"/>
    <w:basedOn w:val="a5"/>
    <w:next w:val="a5"/>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5"/>
    <w:next w:val="a5"/>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5"/>
    <w:next w:val="a5"/>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5"/>
    <w:next w:val="a5"/>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5"/>
    <w:next w:val="a5"/>
    <w:link w:val="80"/>
    <w:qFormat/>
    <w:rsid w:val="004B24D5"/>
    <w:pPr>
      <w:keepNext/>
      <w:keepLines/>
      <w:numPr>
        <w:ilvl w:val="7"/>
        <w:numId w:val="3"/>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5"/>
    <w:next w:val="a5"/>
    <w:link w:val="90"/>
    <w:qFormat/>
    <w:rsid w:val="004B24D5"/>
    <w:pPr>
      <w:keepNext/>
      <w:keepLines/>
      <w:numPr>
        <w:ilvl w:val="8"/>
        <w:numId w:val="3"/>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50">
    <w:name w:val="Заголовок 5 Знак"/>
    <w:basedOn w:val="a6"/>
    <w:link w:val="5"/>
    <w:rsid w:val="0037056B"/>
    <w:rPr>
      <w:rFonts w:ascii="Times New Roman" w:hAnsi="Times New Roman" w:cs="Times New Roman"/>
      <w:b/>
      <w:bCs/>
      <w:i/>
      <w:iCs/>
      <w:sz w:val="26"/>
      <w:szCs w:val="26"/>
      <w:lang w:eastAsia="ar-SA" w:bidi="ar-SA"/>
    </w:rPr>
  </w:style>
  <w:style w:type="paragraph" w:styleId="a9">
    <w:name w:val="Balloon Text"/>
    <w:basedOn w:val="a5"/>
    <w:link w:val="aa"/>
    <w:uiPriority w:val="99"/>
    <w:semiHidden/>
    <w:rsid w:val="0037056B"/>
    <w:rPr>
      <w:rFonts w:ascii="Tahoma" w:eastAsia="Calibri" w:hAnsi="Tahoma" w:cs="Tahoma"/>
      <w:sz w:val="16"/>
      <w:szCs w:val="16"/>
    </w:rPr>
  </w:style>
  <w:style w:type="character" w:customStyle="1" w:styleId="aa">
    <w:name w:val="Текст выноски Знак"/>
    <w:basedOn w:val="a6"/>
    <w:link w:val="a9"/>
    <w:uiPriority w:val="99"/>
    <w:semiHidden/>
    <w:rsid w:val="0037056B"/>
    <w:rPr>
      <w:rFonts w:ascii="Tahoma" w:hAnsi="Tahoma" w:cs="Tahoma"/>
      <w:sz w:val="16"/>
      <w:szCs w:val="16"/>
      <w:lang w:eastAsia="ar-SA" w:bidi="ar-SA"/>
    </w:rPr>
  </w:style>
  <w:style w:type="paragraph" w:styleId="ab">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5"/>
    <w:link w:val="ac"/>
    <w:uiPriority w:val="34"/>
    <w:qFormat/>
    <w:rsid w:val="002F5129"/>
    <w:pPr>
      <w:ind w:left="720"/>
    </w:pPr>
  </w:style>
  <w:style w:type="paragraph" w:styleId="ad">
    <w:name w:val="Body Text Indent"/>
    <w:basedOn w:val="a5"/>
    <w:link w:val="ae"/>
    <w:rsid w:val="002F5129"/>
    <w:pPr>
      <w:widowControl w:val="0"/>
      <w:ind w:firstLine="900"/>
      <w:jc w:val="both"/>
    </w:pPr>
    <w:rPr>
      <w:rFonts w:ascii="Arial" w:eastAsia="Calibri" w:hAnsi="Arial" w:cs="Arial"/>
      <w:kern w:val="1"/>
      <w:sz w:val="24"/>
      <w:szCs w:val="24"/>
      <w:lang w:eastAsia="ru-RU"/>
    </w:rPr>
  </w:style>
  <w:style w:type="character" w:customStyle="1" w:styleId="ae">
    <w:name w:val="Основной текст с отступом Знак"/>
    <w:basedOn w:val="a6"/>
    <w:link w:val="ad"/>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6"/>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
    <w:name w:val="header"/>
    <w:basedOn w:val="a5"/>
    <w:link w:val="af0"/>
    <w:uiPriority w:val="99"/>
    <w:unhideWhenUsed/>
    <w:qFormat/>
    <w:rsid w:val="003C5141"/>
    <w:pPr>
      <w:tabs>
        <w:tab w:val="center" w:pos="4677"/>
        <w:tab w:val="right" w:pos="9355"/>
      </w:tabs>
    </w:pPr>
  </w:style>
  <w:style w:type="character" w:customStyle="1" w:styleId="af0">
    <w:name w:val="Верхний колонтитул Знак"/>
    <w:basedOn w:val="a6"/>
    <w:link w:val="af"/>
    <w:uiPriority w:val="99"/>
    <w:rsid w:val="003C5141"/>
    <w:rPr>
      <w:rFonts w:ascii="Times New Roman" w:eastAsia="Times New Roman" w:hAnsi="Times New Roman"/>
      <w:sz w:val="20"/>
      <w:szCs w:val="20"/>
      <w:lang w:eastAsia="ar-SA"/>
    </w:rPr>
  </w:style>
  <w:style w:type="paragraph" w:styleId="af1">
    <w:name w:val="footer"/>
    <w:basedOn w:val="a5"/>
    <w:link w:val="af2"/>
    <w:uiPriority w:val="99"/>
    <w:unhideWhenUsed/>
    <w:rsid w:val="003C5141"/>
    <w:pPr>
      <w:tabs>
        <w:tab w:val="center" w:pos="4677"/>
        <w:tab w:val="right" w:pos="9355"/>
      </w:tabs>
    </w:pPr>
  </w:style>
  <w:style w:type="character" w:customStyle="1" w:styleId="af2">
    <w:name w:val="Нижний колонтитул Знак"/>
    <w:basedOn w:val="a6"/>
    <w:link w:val="af1"/>
    <w:uiPriority w:val="99"/>
    <w:rsid w:val="003C5141"/>
    <w:rPr>
      <w:rFonts w:ascii="Times New Roman" w:eastAsia="Times New Roman" w:hAnsi="Times New Roman"/>
      <w:sz w:val="20"/>
      <w:szCs w:val="20"/>
      <w:lang w:eastAsia="ar-SA"/>
    </w:rPr>
  </w:style>
  <w:style w:type="character" w:customStyle="1" w:styleId="10">
    <w:name w:val="Заголовок 1 Знак"/>
    <w:basedOn w:val="a6"/>
    <w:link w:val="1"/>
    <w:uiPriority w:val="9"/>
    <w:rsid w:val="004B24D5"/>
    <w:rPr>
      <w:rFonts w:ascii="Arial" w:eastAsia="Times New Roman" w:hAnsi="Arial"/>
      <w:b/>
      <w:sz w:val="28"/>
      <w:szCs w:val="24"/>
      <w:lang w:val="x-none" w:eastAsia="x-none"/>
    </w:rPr>
  </w:style>
  <w:style w:type="character" w:customStyle="1" w:styleId="20">
    <w:name w:val="Заголовок 2 Знак"/>
    <w:basedOn w:val="a6"/>
    <w:link w:val="2"/>
    <w:uiPriority w:val="9"/>
    <w:rsid w:val="004B24D5"/>
    <w:rPr>
      <w:rFonts w:ascii="Times New Roman" w:eastAsia="Times New Roman" w:hAnsi="Times New Roman"/>
      <w:sz w:val="26"/>
      <w:szCs w:val="20"/>
      <w:lang w:val="x-none" w:eastAsia="x-none"/>
    </w:rPr>
  </w:style>
  <w:style w:type="character" w:customStyle="1" w:styleId="30">
    <w:name w:val="Заголовок 3 Знак"/>
    <w:basedOn w:val="a6"/>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6"/>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6"/>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6"/>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6"/>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7"/>
    <w:next w:val="af3"/>
    <w:uiPriority w:val="9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4B24D5"/>
    <w:pPr>
      <w:suppressAutoHyphens w:val="0"/>
      <w:spacing w:after="120" w:line="276" w:lineRule="auto"/>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4B24D5"/>
    <w:rPr>
      <w:rFonts w:ascii="Times New Roman" w:eastAsia="Times New Roman" w:hAnsi="Times New Roman"/>
      <w:sz w:val="20"/>
      <w:szCs w:val="20"/>
      <w:lang w:eastAsia="ar-SA"/>
    </w:rPr>
  </w:style>
  <w:style w:type="table" w:styleId="af3">
    <w:name w:val="Table Grid"/>
    <w:basedOn w:val="a7"/>
    <w:uiPriority w:val="59"/>
    <w:rsid w:val="004B24D5"/>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Абзац"/>
    <w:basedOn w:val="a5"/>
    <w:link w:val="af7"/>
    <w:qFormat/>
    <w:rsid w:val="004B24D5"/>
    <w:pPr>
      <w:suppressAutoHyphens w:val="0"/>
      <w:spacing w:before="120" w:after="60" w:line="276" w:lineRule="auto"/>
      <w:ind w:firstLine="567"/>
      <w:jc w:val="both"/>
    </w:pPr>
    <w:rPr>
      <w:sz w:val="24"/>
      <w:szCs w:val="24"/>
      <w:lang w:val="x-none" w:eastAsia="x-none"/>
    </w:rPr>
  </w:style>
  <w:style w:type="character" w:customStyle="1" w:styleId="af7">
    <w:name w:val="Абзац Знак"/>
    <w:link w:val="af6"/>
    <w:rsid w:val="004B24D5"/>
    <w:rPr>
      <w:rFonts w:ascii="Times New Roman" w:eastAsia="Times New Roman" w:hAnsi="Times New Roman"/>
      <w:sz w:val="24"/>
      <w:szCs w:val="24"/>
      <w:lang w:val="x-none" w:eastAsia="x-none"/>
    </w:rPr>
  </w:style>
  <w:style w:type="paragraph" w:styleId="af8">
    <w:name w:val="caption"/>
    <w:basedOn w:val="a5"/>
    <w:next w:val="a5"/>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5"/>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6"/>
    <w:link w:val="21"/>
    <w:rsid w:val="004B24D5"/>
    <w:rPr>
      <w:rFonts w:ascii="Times New Roman" w:eastAsia="Times New Roman" w:hAnsi="Times New Roman"/>
      <w:sz w:val="26"/>
      <w:szCs w:val="24"/>
      <w:lang w:val="x-none" w:eastAsia="x-none"/>
    </w:rPr>
  </w:style>
  <w:style w:type="paragraph" w:styleId="31">
    <w:name w:val="Body Text Indent 3"/>
    <w:basedOn w:val="a5"/>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6"/>
    <w:link w:val="31"/>
    <w:rsid w:val="004B24D5"/>
    <w:rPr>
      <w:rFonts w:ascii="Times New Roman" w:eastAsia="Times New Roman" w:hAnsi="Times New Roman"/>
      <w:sz w:val="24"/>
      <w:szCs w:val="24"/>
      <w:lang w:val="x-none" w:eastAsia="x-none"/>
    </w:rPr>
  </w:style>
  <w:style w:type="paragraph" w:styleId="af9">
    <w:name w:val="Title"/>
    <w:aliases w:val="Заголовок"/>
    <w:basedOn w:val="a5"/>
    <w:link w:val="afa"/>
    <w:qFormat/>
    <w:rsid w:val="004B24D5"/>
    <w:pPr>
      <w:suppressAutoHyphens w:val="0"/>
      <w:spacing w:after="200" w:line="276" w:lineRule="auto"/>
      <w:jc w:val="center"/>
    </w:pPr>
    <w:rPr>
      <w:sz w:val="32"/>
      <w:szCs w:val="24"/>
      <w:lang w:val="x-none" w:eastAsia="x-none"/>
    </w:rPr>
  </w:style>
  <w:style w:type="character" w:customStyle="1" w:styleId="afa">
    <w:name w:val="Название Знак"/>
    <w:aliases w:val="Заголовок Знак"/>
    <w:basedOn w:val="a6"/>
    <w:link w:val="af9"/>
    <w:rsid w:val="004B24D5"/>
    <w:rPr>
      <w:rFonts w:ascii="Times New Roman" w:eastAsia="Times New Roman" w:hAnsi="Times New Roman"/>
      <w:sz w:val="32"/>
      <w:szCs w:val="24"/>
      <w:lang w:val="x-none" w:eastAsia="x-none"/>
    </w:rPr>
  </w:style>
  <w:style w:type="character" w:styleId="afb">
    <w:name w:val="Hyperlink"/>
    <w:uiPriority w:val="99"/>
    <w:rsid w:val="004B24D5"/>
    <w:rPr>
      <w:color w:val="0000FF"/>
      <w:u w:val="single"/>
    </w:rPr>
  </w:style>
  <w:style w:type="paragraph" w:customStyle="1" w:styleId="12">
    <w:name w:val="Знак Знак Знак Знак1"/>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5"/>
    <w:next w:val="a5"/>
    <w:rsid w:val="004B24D5"/>
    <w:pPr>
      <w:suppressAutoHyphens w:val="0"/>
      <w:spacing w:after="200" w:line="276" w:lineRule="auto"/>
      <w:jc w:val="center"/>
    </w:pPr>
    <w:rPr>
      <w:rFonts w:ascii="Courier" w:hAnsi="Courier"/>
      <w:sz w:val="32"/>
      <w:szCs w:val="24"/>
    </w:rPr>
  </w:style>
  <w:style w:type="paragraph" w:customStyle="1" w:styleId="CharChar">
    <w:name w:val="Char Char"/>
    <w:basedOn w:val="a5"/>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4B24D5"/>
    <w:pPr>
      <w:suppressAutoHyphens w:val="0"/>
      <w:spacing w:after="160" w:line="240" w:lineRule="exact"/>
    </w:pPr>
    <w:rPr>
      <w:rFonts w:ascii="Verdana" w:hAnsi="Verdana"/>
      <w:sz w:val="24"/>
      <w:szCs w:val="24"/>
      <w:lang w:val="en-US" w:eastAsia="en-US"/>
    </w:rPr>
  </w:style>
  <w:style w:type="paragraph" w:customStyle="1" w:styleId="afc">
    <w:name w:val="Название_текст"/>
    <w:basedOn w:val="af9"/>
    <w:link w:val="afd"/>
    <w:rsid w:val="004B24D5"/>
    <w:pPr>
      <w:spacing w:after="280"/>
      <w:ind w:firstLine="720"/>
    </w:pPr>
    <w:rPr>
      <w:rFonts w:ascii="Arial" w:hAnsi="Arial"/>
      <w:b/>
      <w:sz w:val="28"/>
    </w:rPr>
  </w:style>
  <w:style w:type="character" w:customStyle="1" w:styleId="afd">
    <w:name w:val="Название_текст Знак"/>
    <w:link w:val="afc"/>
    <w:rsid w:val="004B24D5"/>
    <w:rPr>
      <w:rFonts w:ascii="Arial" w:eastAsia="Times New Roman" w:hAnsi="Arial"/>
      <w:b/>
      <w:sz w:val="28"/>
      <w:szCs w:val="24"/>
      <w:lang w:val="x-none" w:eastAsia="x-none"/>
    </w:rPr>
  </w:style>
  <w:style w:type="paragraph" w:customStyle="1" w:styleId="afe">
    <w:name w:val="обычный_текст_таблица"/>
    <w:basedOn w:val="a5"/>
    <w:rsid w:val="004B24D5"/>
    <w:pPr>
      <w:suppressAutoHyphens w:val="0"/>
      <w:spacing w:after="120" w:line="276" w:lineRule="auto"/>
    </w:pPr>
    <w:rPr>
      <w:rFonts w:ascii="Arial" w:hAnsi="Arial"/>
      <w:sz w:val="22"/>
      <w:szCs w:val="24"/>
      <w:lang w:eastAsia="ru-RU"/>
    </w:rPr>
  </w:style>
  <w:style w:type="character" w:styleId="aff">
    <w:name w:val="page number"/>
    <w:rsid w:val="004B24D5"/>
    <w:rPr>
      <w:rFonts w:ascii="Times New Roman" w:hAnsi="Times New Roman"/>
      <w:sz w:val="20"/>
    </w:rPr>
  </w:style>
  <w:style w:type="paragraph" w:customStyle="1" w:styleId="aff0">
    <w:name w:val="Текст таблицы"/>
    <w:basedOn w:val="a5"/>
    <w:link w:val="aff1"/>
    <w:rsid w:val="004B24D5"/>
    <w:pPr>
      <w:suppressAutoHyphens w:val="0"/>
      <w:spacing w:after="120" w:line="276" w:lineRule="auto"/>
    </w:pPr>
    <w:rPr>
      <w:rFonts w:ascii="Arial" w:hAnsi="Arial"/>
      <w:sz w:val="24"/>
      <w:szCs w:val="24"/>
      <w:lang w:val="x-none" w:eastAsia="x-none"/>
    </w:rPr>
  </w:style>
  <w:style w:type="character" w:customStyle="1" w:styleId="aff1">
    <w:name w:val="Текст таблицы Знак"/>
    <w:link w:val="aff0"/>
    <w:rsid w:val="004B24D5"/>
    <w:rPr>
      <w:rFonts w:ascii="Arial" w:eastAsia="Times New Roman" w:hAnsi="Arial"/>
      <w:sz w:val="24"/>
      <w:szCs w:val="24"/>
      <w:lang w:val="x-none" w:eastAsia="x-none"/>
    </w:rPr>
  </w:style>
  <w:style w:type="paragraph" w:customStyle="1" w:styleId="aff2">
    <w:name w:val="Таблица_текст"/>
    <w:basedOn w:val="aff0"/>
    <w:rsid w:val="004B24D5"/>
    <w:pPr>
      <w:spacing w:before="120"/>
      <w:jc w:val="center"/>
    </w:pPr>
  </w:style>
  <w:style w:type="character" w:customStyle="1" w:styleId="ac">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b"/>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5"/>
    <w:next w:val="a5"/>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3">
    <w:name w:val="footnote text"/>
    <w:basedOn w:val="a5"/>
    <w:link w:val="aff4"/>
    <w:rsid w:val="004B24D5"/>
    <w:pPr>
      <w:suppressAutoHyphens w:val="0"/>
      <w:spacing w:after="120" w:line="276" w:lineRule="auto"/>
      <w:ind w:firstLine="357"/>
      <w:jc w:val="both"/>
    </w:pPr>
    <w:rPr>
      <w:kern w:val="24"/>
      <w:sz w:val="24"/>
      <w:szCs w:val="24"/>
      <w:lang w:val="x-none" w:eastAsia="x-none"/>
    </w:rPr>
  </w:style>
  <w:style w:type="character" w:customStyle="1" w:styleId="aff4">
    <w:name w:val="Текст сноски Знак"/>
    <w:basedOn w:val="a6"/>
    <w:link w:val="aff3"/>
    <w:rsid w:val="004B24D5"/>
    <w:rPr>
      <w:rFonts w:ascii="Times New Roman" w:eastAsia="Times New Roman" w:hAnsi="Times New Roman"/>
      <w:kern w:val="24"/>
      <w:sz w:val="24"/>
      <w:szCs w:val="24"/>
      <w:lang w:val="x-none" w:eastAsia="x-none"/>
    </w:rPr>
  </w:style>
  <w:style w:type="paragraph" w:customStyle="1" w:styleId="Style1">
    <w:name w:val="Style 1"/>
    <w:basedOn w:val="a5"/>
    <w:rsid w:val="004B24D5"/>
    <w:pPr>
      <w:widowControl w:val="0"/>
      <w:suppressAutoHyphens w:val="0"/>
      <w:spacing w:after="200" w:line="276" w:lineRule="auto"/>
    </w:pPr>
    <w:rPr>
      <w:color w:val="000000"/>
      <w:sz w:val="24"/>
      <w:szCs w:val="24"/>
      <w:lang w:eastAsia="ru-RU"/>
    </w:rPr>
  </w:style>
  <w:style w:type="paragraph" w:customStyle="1" w:styleId="aff5">
    <w:name w:val="Нумерованный_список"/>
    <w:basedOn w:val="a5"/>
    <w:rsid w:val="004B24D5"/>
    <w:pPr>
      <w:tabs>
        <w:tab w:val="num" w:pos="360"/>
      </w:tabs>
      <w:suppressAutoHyphens w:val="0"/>
      <w:spacing w:after="120" w:line="276" w:lineRule="auto"/>
      <w:ind w:left="360" w:hanging="360"/>
      <w:jc w:val="both"/>
    </w:pPr>
    <w:rPr>
      <w:sz w:val="24"/>
      <w:szCs w:val="24"/>
      <w:lang w:eastAsia="ru-RU"/>
    </w:rPr>
  </w:style>
  <w:style w:type="paragraph" w:styleId="aff6">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7"/>
    <w:rsid w:val="004B24D5"/>
    <w:pPr>
      <w:suppressAutoHyphens w:val="0"/>
      <w:spacing w:after="200" w:line="276" w:lineRule="auto"/>
    </w:pPr>
    <w:rPr>
      <w:rFonts w:ascii="Courier New" w:hAnsi="Courier New"/>
      <w:sz w:val="24"/>
      <w:szCs w:val="24"/>
      <w:lang w:val="x-none" w:eastAsia="x-none"/>
    </w:rPr>
  </w:style>
  <w:style w:type="character" w:customStyle="1" w:styleId="aff7">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6"/>
    <w:rsid w:val="004B24D5"/>
    <w:rPr>
      <w:rFonts w:ascii="Courier New" w:eastAsia="Times New Roman" w:hAnsi="Courier New"/>
      <w:sz w:val="24"/>
      <w:szCs w:val="24"/>
      <w:lang w:val="x-none" w:eastAsia="x-none"/>
    </w:rPr>
  </w:style>
  <w:style w:type="paragraph" w:styleId="33">
    <w:name w:val="Body Text 3"/>
    <w:basedOn w:val="a5"/>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6"/>
    <w:link w:val="33"/>
    <w:rsid w:val="004B24D5"/>
    <w:rPr>
      <w:rFonts w:ascii="Times New Roman" w:eastAsia="Times New Roman" w:hAnsi="Times New Roman"/>
      <w:sz w:val="16"/>
      <w:szCs w:val="16"/>
      <w:lang w:val="x-none" w:eastAsia="x-none"/>
    </w:rPr>
  </w:style>
  <w:style w:type="paragraph" w:styleId="aff8">
    <w:name w:val="Subtitle"/>
    <w:basedOn w:val="a5"/>
    <w:link w:val="aff9"/>
    <w:qFormat/>
    <w:rsid w:val="004B24D5"/>
    <w:pPr>
      <w:suppressAutoHyphens w:val="0"/>
      <w:spacing w:after="200" w:line="276" w:lineRule="auto"/>
      <w:jc w:val="center"/>
    </w:pPr>
    <w:rPr>
      <w:b/>
      <w:sz w:val="32"/>
      <w:szCs w:val="24"/>
      <w:lang w:val="x-none" w:eastAsia="x-none"/>
    </w:rPr>
  </w:style>
  <w:style w:type="character" w:customStyle="1" w:styleId="aff9">
    <w:name w:val="Подзаголовок Знак"/>
    <w:basedOn w:val="a6"/>
    <w:link w:val="aff8"/>
    <w:rsid w:val="004B24D5"/>
    <w:rPr>
      <w:rFonts w:ascii="Times New Roman" w:eastAsia="Times New Roman" w:hAnsi="Times New Roman"/>
      <w:b/>
      <w:sz w:val="32"/>
      <w:szCs w:val="24"/>
      <w:lang w:val="x-none" w:eastAsia="x-none"/>
    </w:rPr>
  </w:style>
  <w:style w:type="paragraph" w:styleId="affa">
    <w:name w:val="Normal (Web)"/>
    <w:aliases w:val="Обычный (Интернет),Normal (Web)"/>
    <w:basedOn w:val="a5"/>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5"/>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b">
    <w:name w:val="Document Map"/>
    <w:basedOn w:val="a5"/>
    <w:link w:val="affc"/>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c">
    <w:name w:val="Схема документа Знак"/>
    <w:basedOn w:val="a6"/>
    <w:link w:val="affb"/>
    <w:uiPriority w:val="99"/>
    <w:rsid w:val="004B24D5"/>
    <w:rPr>
      <w:rFonts w:ascii="Tahoma" w:eastAsia="Times New Roman" w:hAnsi="Tahoma"/>
      <w:sz w:val="16"/>
      <w:szCs w:val="16"/>
      <w:lang w:val="x-none" w:eastAsia="x-none"/>
    </w:rPr>
  </w:style>
  <w:style w:type="paragraph" w:customStyle="1" w:styleId="affd">
    <w:name w:val="Знак"/>
    <w:basedOn w:val="a5"/>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e">
    <w:name w:val="Текст табличный"/>
    <w:basedOn w:val="a5"/>
    <w:rsid w:val="004B24D5"/>
    <w:pPr>
      <w:suppressAutoHyphens w:val="0"/>
      <w:spacing w:after="200" w:line="276" w:lineRule="auto"/>
      <w:jc w:val="both"/>
    </w:pPr>
    <w:rPr>
      <w:sz w:val="22"/>
      <w:szCs w:val="24"/>
      <w:lang w:eastAsia="ru-RU"/>
    </w:rPr>
  </w:style>
  <w:style w:type="character" w:customStyle="1" w:styleId="15">
    <w:name w:val="Основной текст Знак1"/>
    <w:uiPriority w:val="99"/>
    <w:rsid w:val="004B24D5"/>
    <w:rPr>
      <w:rFonts w:ascii="Arial" w:hAnsi="Arial" w:cs="Arial"/>
      <w:sz w:val="22"/>
      <w:szCs w:val="22"/>
      <w:u w:val="none"/>
    </w:rPr>
  </w:style>
  <w:style w:type="character" w:customStyle="1" w:styleId="afff">
    <w:name w:val="Колонтитул"/>
    <w:uiPriority w:val="99"/>
    <w:rsid w:val="004B24D5"/>
    <w:rPr>
      <w:rFonts w:ascii="Arial" w:hAnsi="Arial" w:cs="Arial"/>
      <w:b/>
      <w:bCs/>
      <w:sz w:val="22"/>
      <w:szCs w:val="22"/>
      <w:u w:val="none"/>
    </w:rPr>
  </w:style>
  <w:style w:type="character" w:customStyle="1" w:styleId="afff0">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1">
    <w:name w:val="TOC Heading"/>
    <w:basedOn w:val="1"/>
    <w:next w:val="a5"/>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5"/>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5"/>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2">
    <w:name w:val="Body Text First Indent"/>
    <w:basedOn w:val="af4"/>
    <w:link w:val="afff3"/>
    <w:rsid w:val="004B24D5"/>
    <w:pPr>
      <w:ind w:firstLine="210"/>
    </w:pPr>
    <w:rPr>
      <w:sz w:val="24"/>
      <w:szCs w:val="24"/>
      <w:lang w:eastAsia="ru-RU"/>
    </w:rPr>
  </w:style>
  <w:style w:type="character" w:customStyle="1" w:styleId="afff3">
    <w:name w:val="Красная строка Знак"/>
    <w:basedOn w:val="af5"/>
    <w:link w:val="afff2"/>
    <w:rsid w:val="004B24D5"/>
    <w:rPr>
      <w:rFonts w:ascii="Times New Roman" w:eastAsia="Times New Roman" w:hAnsi="Times New Roman"/>
      <w:sz w:val="24"/>
      <w:szCs w:val="24"/>
      <w:lang w:eastAsia="ar-SA"/>
    </w:rPr>
  </w:style>
  <w:style w:type="paragraph" w:customStyle="1" w:styleId="0">
    <w:name w:val="Обычный + справа 0"/>
    <w:aliases w:val="2см"/>
    <w:basedOn w:val="a5"/>
    <w:rsid w:val="004B24D5"/>
    <w:pPr>
      <w:suppressAutoHyphens w:val="0"/>
      <w:spacing w:after="200" w:line="276" w:lineRule="auto"/>
      <w:ind w:firstLine="709"/>
      <w:jc w:val="both"/>
    </w:pPr>
    <w:rPr>
      <w:rFonts w:eastAsia="Calibri"/>
      <w:sz w:val="24"/>
      <w:szCs w:val="24"/>
      <w:lang w:eastAsia="ru-RU"/>
    </w:rPr>
  </w:style>
  <w:style w:type="paragraph" w:customStyle="1" w:styleId="afff4">
    <w:name w:val="Обычный + Черный"/>
    <w:aliases w:val="Слева:  0,3 см,Первая строка:  1,5 см,Справа:  0"/>
    <w:basedOn w:val="a5"/>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5">
    <w:name w:val="Шапка таблиц"/>
    <w:basedOn w:val="aff2"/>
    <w:rsid w:val="004B24D5"/>
    <w:rPr>
      <w:lang w:val="ru-RU" w:eastAsia="ru-RU"/>
    </w:rPr>
  </w:style>
  <w:style w:type="paragraph" w:styleId="afff6">
    <w:name w:val="List Bullet"/>
    <w:basedOn w:val="a5"/>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7">
    <w:name w:val="Текст Записки"/>
    <w:basedOn w:val="21"/>
    <w:link w:val="afff8"/>
    <w:rsid w:val="004B24D5"/>
    <w:pPr>
      <w:spacing w:after="60" w:line="300" w:lineRule="exact"/>
      <w:ind w:firstLine="720"/>
      <w:jc w:val="both"/>
    </w:pPr>
    <w:rPr>
      <w:rFonts w:ascii="Arial" w:hAnsi="Arial" w:cs="Arial"/>
      <w:sz w:val="24"/>
      <w:lang w:val="ru-RU" w:eastAsia="ru-RU"/>
    </w:rPr>
  </w:style>
  <w:style w:type="character" w:customStyle="1" w:styleId="afff8">
    <w:name w:val="Текст Записки Знак"/>
    <w:link w:val="afff7"/>
    <w:rsid w:val="004B24D5"/>
    <w:rPr>
      <w:rFonts w:ascii="Arial" w:eastAsia="Times New Roman" w:hAnsi="Arial" w:cs="Arial"/>
      <w:sz w:val="24"/>
      <w:szCs w:val="24"/>
    </w:rPr>
  </w:style>
  <w:style w:type="paragraph" w:customStyle="1" w:styleId="afff9">
    <w:name w:val="Заголовок таблиц"/>
    <w:basedOn w:val="af8"/>
    <w:rsid w:val="004B24D5"/>
    <w:pPr>
      <w:spacing w:after="60"/>
      <w:jc w:val="left"/>
    </w:pPr>
    <w:rPr>
      <w:rFonts w:ascii="Arial" w:hAnsi="Arial" w:cs="Arial"/>
      <w:spacing w:val="20"/>
      <w:kern w:val="24"/>
      <w:sz w:val="24"/>
    </w:rPr>
  </w:style>
  <w:style w:type="paragraph" w:customStyle="1" w:styleId="afffa">
    <w:name w:val="основной_текст"/>
    <w:basedOn w:val="a5"/>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b"/>
    <w:locked/>
    <w:rsid w:val="004B24D5"/>
    <w:rPr>
      <w:sz w:val="24"/>
    </w:rPr>
  </w:style>
  <w:style w:type="paragraph" w:customStyle="1" w:styleId="afffb">
    <w:name w:val="Осн. текст"/>
    <w:basedOn w:val="a5"/>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c">
    <w:name w:val="Рисунок"/>
    <w:basedOn w:val="af8"/>
    <w:link w:val="afffd"/>
    <w:rsid w:val="004B24D5"/>
    <w:pPr>
      <w:spacing w:before="60" w:after="60"/>
    </w:pPr>
    <w:rPr>
      <w:rFonts w:ascii="Arial" w:hAnsi="Arial"/>
      <w:spacing w:val="20"/>
      <w:kern w:val="24"/>
      <w:sz w:val="24"/>
    </w:rPr>
  </w:style>
  <w:style w:type="character" w:customStyle="1" w:styleId="afffd">
    <w:name w:val="Рисунок Знак"/>
    <w:link w:val="afffc"/>
    <w:rsid w:val="004B24D5"/>
    <w:rPr>
      <w:rFonts w:ascii="Arial" w:eastAsia="Times New Roman" w:hAnsi="Arial"/>
      <w:spacing w:val="20"/>
      <w:kern w:val="24"/>
      <w:sz w:val="24"/>
      <w:szCs w:val="24"/>
    </w:rPr>
  </w:style>
  <w:style w:type="character" w:customStyle="1" w:styleId="apple-converted-space">
    <w:name w:val="apple-converted-space"/>
    <w:basedOn w:val="a6"/>
    <w:rsid w:val="004B24D5"/>
  </w:style>
  <w:style w:type="paragraph" w:customStyle="1" w:styleId="afffe">
    <w:name w:val="Приложение"/>
    <w:basedOn w:val="a5"/>
    <w:next w:val="a5"/>
    <w:link w:val="affff"/>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
    <w:name w:val="Приложение Знак"/>
    <w:link w:val="afffe"/>
    <w:rsid w:val="004B24D5"/>
    <w:rPr>
      <w:rFonts w:ascii="Arial" w:eastAsia="Times New Roman" w:hAnsi="Arial"/>
      <w:b/>
      <w:kern w:val="24"/>
      <w:sz w:val="24"/>
      <w:szCs w:val="24"/>
    </w:rPr>
  </w:style>
  <w:style w:type="paragraph" w:customStyle="1" w:styleId="Arial">
    <w:name w:val="Стиль обычный_текст + Arial"/>
    <w:basedOn w:val="a5"/>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5"/>
    <w:next w:val="a5"/>
    <w:autoRedefine/>
    <w:semiHidden/>
    <w:rsid w:val="004B24D5"/>
    <w:pPr>
      <w:suppressAutoHyphens w:val="0"/>
      <w:spacing w:after="200" w:line="276" w:lineRule="auto"/>
      <w:ind w:left="600"/>
    </w:pPr>
    <w:rPr>
      <w:sz w:val="24"/>
      <w:szCs w:val="24"/>
      <w:lang w:eastAsia="ru-RU"/>
    </w:rPr>
  </w:style>
  <w:style w:type="paragraph" w:styleId="52">
    <w:name w:val="toc 5"/>
    <w:basedOn w:val="a5"/>
    <w:next w:val="a5"/>
    <w:autoRedefine/>
    <w:semiHidden/>
    <w:rsid w:val="004B24D5"/>
    <w:pPr>
      <w:suppressAutoHyphens w:val="0"/>
      <w:spacing w:after="200" w:line="276" w:lineRule="auto"/>
      <w:ind w:left="800"/>
    </w:pPr>
    <w:rPr>
      <w:sz w:val="24"/>
      <w:szCs w:val="24"/>
      <w:lang w:eastAsia="ru-RU"/>
    </w:rPr>
  </w:style>
  <w:style w:type="paragraph" w:styleId="62">
    <w:name w:val="toc 6"/>
    <w:basedOn w:val="a5"/>
    <w:next w:val="a5"/>
    <w:autoRedefine/>
    <w:semiHidden/>
    <w:rsid w:val="004B24D5"/>
    <w:pPr>
      <w:suppressAutoHyphens w:val="0"/>
      <w:spacing w:after="200" w:line="276" w:lineRule="auto"/>
      <w:ind w:left="1000"/>
    </w:pPr>
    <w:rPr>
      <w:sz w:val="24"/>
      <w:szCs w:val="24"/>
      <w:lang w:eastAsia="ru-RU"/>
    </w:rPr>
  </w:style>
  <w:style w:type="paragraph" w:styleId="72">
    <w:name w:val="toc 7"/>
    <w:basedOn w:val="a5"/>
    <w:next w:val="a5"/>
    <w:autoRedefine/>
    <w:semiHidden/>
    <w:rsid w:val="004B24D5"/>
    <w:pPr>
      <w:suppressAutoHyphens w:val="0"/>
      <w:spacing w:after="200" w:line="276" w:lineRule="auto"/>
      <w:ind w:left="1200"/>
    </w:pPr>
    <w:rPr>
      <w:sz w:val="24"/>
      <w:szCs w:val="24"/>
      <w:lang w:eastAsia="ru-RU"/>
    </w:rPr>
  </w:style>
  <w:style w:type="paragraph" w:styleId="81">
    <w:name w:val="toc 8"/>
    <w:basedOn w:val="a5"/>
    <w:next w:val="a5"/>
    <w:autoRedefine/>
    <w:semiHidden/>
    <w:rsid w:val="004B24D5"/>
    <w:pPr>
      <w:suppressAutoHyphens w:val="0"/>
      <w:spacing w:after="200" w:line="276" w:lineRule="auto"/>
      <w:ind w:left="1400"/>
    </w:pPr>
    <w:rPr>
      <w:sz w:val="24"/>
      <w:szCs w:val="24"/>
      <w:lang w:eastAsia="ru-RU"/>
    </w:rPr>
  </w:style>
  <w:style w:type="paragraph" w:styleId="91">
    <w:name w:val="toc 9"/>
    <w:basedOn w:val="a5"/>
    <w:next w:val="a5"/>
    <w:autoRedefine/>
    <w:semiHidden/>
    <w:rsid w:val="004B24D5"/>
    <w:pPr>
      <w:suppressAutoHyphens w:val="0"/>
      <w:spacing w:after="200" w:line="276" w:lineRule="auto"/>
      <w:ind w:left="1600"/>
    </w:pPr>
    <w:rPr>
      <w:sz w:val="24"/>
      <w:szCs w:val="24"/>
      <w:lang w:eastAsia="ru-RU"/>
    </w:rPr>
  </w:style>
  <w:style w:type="paragraph" w:customStyle="1" w:styleId="affff0">
    <w:name w:val="Основной"/>
    <w:basedOn w:val="a5"/>
    <w:link w:val="affff1"/>
    <w:qFormat/>
    <w:rsid w:val="004B24D5"/>
    <w:pPr>
      <w:suppressAutoHyphens w:val="0"/>
      <w:spacing w:after="200" w:line="360" w:lineRule="auto"/>
      <w:ind w:left="357" w:right="244" w:firstLine="709"/>
      <w:jc w:val="both"/>
    </w:pPr>
    <w:rPr>
      <w:sz w:val="24"/>
      <w:szCs w:val="24"/>
    </w:rPr>
  </w:style>
  <w:style w:type="character" w:customStyle="1" w:styleId="affff1">
    <w:name w:val="Основной Знак"/>
    <w:basedOn w:val="af0"/>
    <w:link w:val="affff0"/>
    <w:rsid w:val="004B24D5"/>
    <w:rPr>
      <w:rFonts w:ascii="Times New Roman" w:eastAsia="Times New Roman" w:hAnsi="Times New Roman"/>
      <w:sz w:val="24"/>
      <w:szCs w:val="24"/>
      <w:lang w:eastAsia="ar-SA"/>
    </w:rPr>
  </w:style>
  <w:style w:type="paragraph" w:customStyle="1" w:styleId="19">
    <w:name w:val="заголовок 1"/>
    <w:basedOn w:val="a5"/>
    <w:next w:val="a5"/>
    <w:rsid w:val="004B24D5"/>
    <w:pPr>
      <w:keepNext/>
      <w:suppressAutoHyphens w:val="0"/>
      <w:spacing w:after="200" w:line="276" w:lineRule="auto"/>
    </w:pPr>
    <w:rPr>
      <w:b/>
      <w:sz w:val="24"/>
      <w:szCs w:val="24"/>
      <w:lang w:eastAsia="ru-RU"/>
    </w:rPr>
  </w:style>
  <w:style w:type="paragraph" w:customStyle="1" w:styleId="affff2">
    <w:name w:val="Записка"/>
    <w:basedOn w:val="afffa"/>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4B24D5"/>
  </w:style>
  <w:style w:type="paragraph" w:customStyle="1" w:styleId="affff3">
    <w:name w:val="Знак Знак Знак Знак"/>
    <w:basedOn w:val="a5"/>
    <w:rsid w:val="004B24D5"/>
    <w:pPr>
      <w:suppressAutoHyphens w:val="0"/>
      <w:spacing w:after="160" w:line="240" w:lineRule="exact"/>
    </w:pPr>
    <w:rPr>
      <w:rFonts w:ascii="Verdana" w:hAnsi="Verdana" w:cs="Verdana"/>
      <w:sz w:val="24"/>
      <w:szCs w:val="24"/>
      <w:lang w:val="en-US" w:eastAsia="en-US"/>
    </w:rPr>
  </w:style>
  <w:style w:type="character" w:styleId="affff4">
    <w:name w:val="Strong"/>
    <w:uiPriority w:val="22"/>
    <w:qFormat/>
    <w:rsid w:val="004B24D5"/>
    <w:rPr>
      <w:b/>
      <w:bCs/>
    </w:rPr>
  </w:style>
  <w:style w:type="character" w:customStyle="1" w:styleId="spelle">
    <w:name w:val="spelle"/>
    <w:basedOn w:val="a6"/>
    <w:rsid w:val="004B24D5"/>
  </w:style>
  <w:style w:type="paragraph" w:styleId="28">
    <w:name w:val="Body Text 2"/>
    <w:basedOn w:val="a5"/>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6"/>
    <w:link w:val="28"/>
    <w:rsid w:val="004B24D5"/>
    <w:rPr>
      <w:rFonts w:ascii="Times New Roman" w:eastAsia="Times New Roman" w:hAnsi="Times New Roman"/>
      <w:sz w:val="24"/>
      <w:szCs w:val="24"/>
    </w:rPr>
  </w:style>
  <w:style w:type="character" w:customStyle="1" w:styleId="w">
    <w:name w:val="w"/>
    <w:rsid w:val="004B24D5"/>
  </w:style>
  <w:style w:type="character" w:styleId="affff5">
    <w:name w:val="FollowedHyperlink"/>
    <w:uiPriority w:val="99"/>
    <w:rsid w:val="004B24D5"/>
    <w:rPr>
      <w:color w:val="800080"/>
      <w:u w:val="single"/>
    </w:rPr>
  </w:style>
  <w:style w:type="paragraph" w:customStyle="1" w:styleId="s1">
    <w:name w:val="s_1"/>
    <w:basedOn w:val="a5"/>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6">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5"/>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7">
    <w:name w:val="Таблица_ШАПКА"/>
    <w:next w:val="af4"/>
    <w:qFormat/>
    <w:rsid w:val="004B24D5"/>
    <w:pPr>
      <w:keepNext/>
      <w:jc w:val="center"/>
    </w:pPr>
    <w:rPr>
      <w:rFonts w:ascii="Times New Roman" w:eastAsia="Times New Roman" w:hAnsi="Times New Roman"/>
      <w:b/>
      <w:sz w:val="24"/>
      <w:szCs w:val="24"/>
    </w:rPr>
  </w:style>
  <w:style w:type="paragraph" w:customStyle="1" w:styleId="affff8">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9">
    <w:name w:val="Нормальный (таблица)"/>
    <w:basedOn w:val="a5"/>
    <w:next w:val="a5"/>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5"/>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a">
    <w:name w:val="П_Обычный"/>
    <w:basedOn w:val="a5"/>
    <w:link w:val="affffb"/>
    <w:autoRedefine/>
    <w:qFormat/>
    <w:rsid w:val="004B24D5"/>
    <w:pPr>
      <w:suppressAutoHyphens w:val="0"/>
      <w:spacing w:after="200" w:line="360" w:lineRule="auto"/>
      <w:ind w:firstLine="709"/>
    </w:pPr>
    <w:rPr>
      <w:sz w:val="24"/>
      <w:szCs w:val="24"/>
      <w:lang w:val="x-none" w:eastAsia="en-US"/>
    </w:rPr>
  </w:style>
  <w:style w:type="character" w:customStyle="1" w:styleId="affffb">
    <w:name w:val="П_Обычный Знак"/>
    <w:link w:val="affffa"/>
    <w:rsid w:val="004B24D5"/>
    <w:rPr>
      <w:rFonts w:ascii="Times New Roman" w:eastAsia="Times New Roman" w:hAnsi="Times New Roman"/>
      <w:sz w:val="24"/>
      <w:szCs w:val="24"/>
      <w:lang w:val="x-none" w:eastAsia="en-US"/>
    </w:rPr>
  </w:style>
  <w:style w:type="paragraph" w:customStyle="1" w:styleId="a4">
    <w:name w:val="ПСтатья"/>
    <w:basedOn w:val="affffa"/>
    <w:next w:val="affffa"/>
    <w:autoRedefine/>
    <w:qFormat/>
    <w:rsid w:val="004B24D5"/>
    <w:pPr>
      <w:keepNext/>
      <w:numPr>
        <w:numId w:val="4"/>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c">
    <w:name w:val="No Spacing"/>
    <w:qFormat/>
    <w:rsid w:val="004B24D5"/>
    <w:pPr>
      <w:ind w:firstLine="709"/>
      <w:jc w:val="both"/>
    </w:pPr>
  </w:style>
  <w:style w:type="paragraph" w:customStyle="1" w:styleId="affffd">
    <w:name w:val="Таблица_НАЗВАНИЕ"/>
    <w:basedOn w:val="a5"/>
    <w:next w:val="a5"/>
    <w:link w:val="affffe"/>
    <w:qFormat/>
    <w:rsid w:val="004B24D5"/>
    <w:pPr>
      <w:keepNext/>
      <w:keepLines/>
      <w:suppressAutoHyphens w:val="0"/>
      <w:spacing w:after="120" w:line="276" w:lineRule="auto"/>
      <w:jc w:val="center"/>
    </w:pPr>
    <w:rPr>
      <w:b/>
      <w:sz w:val="28"/>
      <w:szCs w:val="28"/>
      <w:lang w:val="x-none" w:eastAsia="x-none"/>
    </w:rPr>
  </w:style>
  <w:style w:type="character" w:customStyle="1" w:styleId="affffe">
    <w:name w:val="Таблица_НАЗВАНИЕ Знак"/>
    <w:link w:val="affffd"/>
    <w:rsid w:val="004B24D5"/>
    <w:rPr>
      <w:rFonts w:ascii="Times New Roman" w:eastAsia="Times New Roman" w:hAnsi="Times New Roman"/>
      <w:b/>
      <w:sz w:val="28"/>
      <w:szCs w:val="28"/>
      <w:lang w:val="x-none" w:eastAsia="x-none"/>
    </w:rPr>
  </w:style>
  <w:style w:type="paragraph" w:customStyle="1" w:styleId="afffff">
    <w:name w:val="Таблица_НОМЕР СТОЛБ"/>
    <w:basedOn w:val="a5"/>
    <w:qFormat/>
    <w:rsid w:val="004B24D5"/>
    <w:pPr>
      <w:keepNext/>
      <w:suppressAutoHyphens w:val="0"/>
      <w:spacing w:after="200" w:line="276" w:lineRule="auto"/>
      <w:jc w:val="center"/>
    </w:pPr>
    <w:rPr>
      <w:rFonts w:cs="Courier New"/>
      <w:sz w:val="16"/>
      <w:szCs w:val="16"/>
      <w:lang w:eastAsia="ru-RU"/>
    </w:rPr>
  </w:style>
  <w:style w:type="paragraph" w:customStyle="1" w:styleId="afffff0">
    <w:name w:val="Таблица_Текст_ЛЕВО"/>
    <w:basedOn w:val="affff8"/>
    <w:uiPriority w:val="99"/>
    <w:qFormat/>
    <w:rsid w:val="004B24D5"/>
    <w:pPr>
      <w:ind w:left="28"/>
      <w:jc w:val="left"/>
    </w:pPr>
  </w:style>
  <w:style w:type="paragraph" w:customStyle="1" w:styleId="xl64">
    <w:name w:val="xl64"/>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5"/>
    <w:rsid w:val="004B24D5"/>
    <w:pPr>
      <w:suppressAutoHyphens w:val="0"/>
      <w:spacing w:after="200" w:line="276" w:lineRule="auto"/>
      <w:ind w:left="5040"/>
      <w:jc w:val="right"/>
    </w:pPr>
    <w:rPr>
      <w:rFonts w:eastAsia="Calibri"/>
      <w:sz w:val="28"/>
      <w:szCs w:val="24"/>
      <w:lang w:eastAsia="ru-RU"/>
    </w:rPr>
  </w:style>
  <w:style w:type="paragraph" w:customStyle="1" w:styleId="afffff1">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6"/>
    <w:rsid w:val="004B24D5"/>
  </w:style>
  <w:style w:type="paragraph" w:customStyle="1" w:styleId="xl66">
    <w:name w:val="xl66"/>
    <w:basedOn w:val="a5"/>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5"/>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5"/>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5"/>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5"/>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5"/>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2">
    <w:name w:val="Текст Таблица Титул"/>
    <w:basedOn w:val="af4"/>
    <w:link w:val="afffff3"/>
    <w:uiPriority w:val="99"/>
    <w:semiHidden/>
    <w:qFormat/>
    <w:rsid w:val="004B24D5"/>
    <w:pPr>
      <w:spacing w:after="0"/>
      <w:jc w:val="both"/>
    </w:pPr>
    <w:rPr>
      <w:rFonts w:eastAsia="Calibri"/>
      <w:sz w:val="24"/>
      <w:szCs w:val="24"/>
      <w:lang w:eastAsia="en-US"/>
    </w:rPr>
  </w:style>
  <w:style w:type="character" w:customStyle="1" w:styleId="afffff3">
    <w:name w:val="Текст Таблица Титул Знак"/>
    <w:link w:val="afffff2"/>
    <w:uiPriority w:val="99"/>
    <w:semiHidden/>
    <w:locked/>
    <w:rsid w:val="004B24D5"/>
    <w:rPr>
      <w:rFonts w:ascii="Times New Roman" w:hAnsi="Times New Roman"/>
      <w:sz w:val="24"/>
      <w:szCs w:val="24"/>
      <w:lang w:eastAsia="en-US"/>
    </w:rPr>
  </w:style>
  <w:style w:type="paragraph" w:customStyle="1" w:styleId="2b">
    <w:name w:val="Титул Таблица 2"/>
    <w:basedOn w:val="a5"/>
    <w:uiPriority w:val="99"/>
    <w:semiHidden/>
    <w:rsid w:val="004B24D5"/>
    <w:pPr>
      <w:suppressAutoHyphens w:val="0"/>
      <w:spacing w:after="200" w:line="276" w:lineRule="auto"/>
    </w:pPr>
    <w:rPr>
      <w:sz w:val="24"/>
      <w:szCs w:val="24"/>
      <w:lang w:eastAsia="ru-RU"/>
    </w:rPr>
  </w:style>
  <w:style w:type="character" w:styleId="afffff4">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5"/>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6"/>
      </w:numPr>
      <w:spacing w:after="120"/>
      <w:contextualSpacing/>
      <w:jc w:val="both"/>
    </w:pPr>
    <w:rPr>
      <w:rFonts w:ascii="PT Sans" w:eastAsia="Times New Roman" w:hAnsi="PT Sans" w:cs="Arial"/>
      <w:sz w:val="24"/>
      <w:szCs w:val="24"/>
    </w:rPr>
  </w:style>
  <w:style w:type="paragraph" w:customStyle="1" w:styleId="afffff5">
    <w:name w:val="ГП_Обычный"/>
    <w:link w:val="afffff6"/>
    <w:qFormat/>
    <w:rsid w:val="004B24D5"/>
    <w:pPr>
      <w:spacing w:after="120"/>
      <w:ind w:firstLine="709"/>
      <w:contextualSpacing/>
      <w:jc w:val="both"/>
    </w:pPr>
    <w:rPr>
      <w:rFonts w:ascii="PT Sans" w:eastAsia="Times New Roman" w:hAnsi="PT Sans" w:cs="Arial"/>
      <w:sz w:val="24"/>
      <w:szCs w:val="24"/>
    </w:rPr>
  </w:style>
  <w:style w:type="character" w:customStyle="1" w:styleId="afffff6">
    <w:name w:val="ГП_Обычный Знак"/>
    <w:link w:val="afffff5"/>
    <w:rsid w:val="004B24D5"/>
    <w:rPr>
      <w:rFonts w:ascii="PT Sans" w:eastAsia="Times New Roman" w:hAnsi="PT Sans" w:cs="Arial"/>
      <w:sz w:val="24"/>
      <w:szCs w:val="24"/>
    </w:rPr>
  </w:style>
  <w:style w:type="paragraph" w:customStyle="1" w:styleId="38">
    <w:name w:val="ГП_Подстатья 3"/>
    <w:next w:val="afffff5"/>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5"/>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7">
    <w:name w:val="ГП_Рисунок название"/>
    <w:next w:val="afffff5"/>
    <w:link w:val="afffff8"/>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8">
    <w:name w:val="ГП_Рисунок название Знак"/>
    <w:link w:val="afffff7"/>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5"/>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5"/>
    <w:qFormat/>
    <w:rsid w:val="004B24D5"/>
    <w:pPr>
      <w:spacing w:after="120"/>
      <w:ind w:right="340"/>
      <w:jc w:val="right"/>
    </w:pPr>
    <w:rPr>
      <w:rFonts w:ascii="PT Sans" w:hAnsi="PT Sans" w:cs="Tahoma"/>
      <w:b/>
      <w:caps/>
      <w:sz w:val="28"/>
      <w:szCs w:val="28"/>
    </w:rPr>
  </w:style>
  <w:style w:type="paragraph" w:customStyle="1" w:styleId="3a">
    <w:name w:val="ГП_Т3"/>
    <w:next w:val="a5"/>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5"/>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5"/>
    <w:qFormat/>
    <w:rsid w:val="004B24D5"/>
    <w:pPr>
      <w:spacing w:before="600"/>
      <w:ind w:left="1701"/>
      <w:contextualSpacing/>
      <w:jc w:val="center"/>
    </w:pPr>
    <w:rPr>
      <w:rFonts w:ascii="PT Sans" w:hAnsi="PT Sans" w:cs="Tahoma"/>
      <w:sz w:val="28"/>
      <w:szCs w:val="28"/>
    </w:rPr>
  </w:style>
  <w:style w:type="paragraph" w:customStyle="1" w:styleId="afffff9">
    <w:name w:val="ГП_Таблица влево"/>
    <w:next w:val="afffff5"/>
    <w:qFormat/>
    <w:rsid w:val="004B24D5"/>
    <w:pPr>
      <w:keepLines/>
    </w:pPr>
    <w:rPr>
      <w:rFonts w:ascii="PT Sans" w:hAnsi="PT Sans" w:cs="Tahoma"/>
      <w:sz w:val="24"/>
      <w:szCs w:val="24"/>
    </w:rPr>
  </w:style>
  <w:style w:type="paragraph" w:customStyle="1" w:styleId="afffffa">
    <w:name w:val="ГП_Таблица вправо"/>
    <w:rsid w:val="004B24D5"/>
    <w:pPr>
      <w:keepLines/>
      <w:jc w:val="right"/>
    </w:pPr>
    <w:rPr>
      <w:rFonts w:ascii="PT Sans" w:hAnsi="PT Sans" w:cs="Tahoma"/>
      <w:sz w:val="24"/>
    </w:rPr>
  </w:style>
  <w:style w:type="paragraph" w:customStyle="1" w:styleId="afffffb">
    <w:name w:val="ГП_Таблица название"/>
    <w:next w:val="afffff9"/>
    <w:link w:val="afffffc"/>
    <w:qFormat/>
    <w:rsid w:val="004B24D5"/>
    <w:pPr>
      <w:keepNext/>
      <w:spacing w:before="120" w:after="120"/>
      <w:jc w:val="right"/>
      <w:outlineLvl w:val="3"/>
    </w:pPr>
    <w:rPr>
      <w:rFonts w:ascii="PT Sans" w:eastAsia="Times New Roman" w:hAnsi="PT Sans" w:cs="Arial"/>
      <w:sz w:val="24"/>
      <w:szCs w:val="24"/>
    </w:rPr>
  </w:style>
  <w:style w:type="character" w:customStyle="1" w:styleId="afffffc">
    <w:name w:val="ГП_Таблица название Знак"/>
    <w:link w:val="afffffb"/>
    <w:rsid w:val="004B24D5"/>
    <w:rPr>
      <w:rFonts w:ascii="PT Sans" w:eastAsia="Times New Roman" w:hAnsi="PT Sans" w:cs="Arial"/>
      <w:sz w:val="24"/>
      <w:szCs w:val="24"/>
    </w:rPr>
  </w:style>
  <w:style w:type="paragraph" w:customStyle="1" w:styleId="afffffd">
    <w:name w:val="ГП_Таблица центр"/>
    <w:next w:val="afffff5"/>
    <w:qFormat/>
    <w:rsid w:val="004B24D5"/>
    <w:pPr>
      <w:keepLines/>
      <w:jc w:val="center"/>
    </w:pPr>
    <w:rPr>
      <w:rFonts w:ascii="PT Sans" w:hAnsi="PT Sans" w:cs="Tahoma"/>
      <w:sz w:val="24"/>
      <w:szCs w:val="24"/>
    </w:rPr>
  </w:style>
  <w:style w:type="paragraph" w:customStyle="1" w:styleId="afffffe">
    <w:name w:val="ГП_Таблица шапка"/>
    <w:next w:val="afffff9"/>
    <w:link w:val="affffff"/>
    <w:qFormat/>
    <w:rsid w:val="004B24D5"/>
    <w:pPr>
      <w:keepLines/>
      <w:jc w:val="center"/>
    </w:pPr>
    <w:rPr>
      <w:rFonts w:ascii="PT Sans" w:hAnsi="PT Sans" w:cs="Tahoma"/>
      <w:b/>
      <w:sz w:val="24"/>
      <w:szCs w:val="24"/>
    </w:rPr>
  </w:style>
  <w:style w:type="character" w:customStyle="1" w:styleId="affffff">
    <w:name w:val="ГП_Таблица шапка Знак"/>
    <w:link w:val="afffffe"/>
    <w:rsid w:val="004B24D5"/>
    <w:rPr>
      <w:rFonts w:ascii="PT Sans" w:hAnsi="PT Sans" w:cs="Tahoma"/>
      <w:b/>
      <w:sz w:val="24"/>
      <w:szCs w:val="24"/>
    </w:rPr>
  </w:style>
  <w:style w:type="paragraph" w:customStyle="1" w:styleId="affffff0">
    <w:name w:val="ГП_Таблица ширина"/>
    <w:qFormat/>
    <w:rsid w:val="004B24D5"/>
    <w:pPr>
      <w:keepLines/>
      <w:jc w:val="both"/>
    </w:pPr>
    <w:rPr>
      <w:rFonts w:ascii="PT Sans" w:hAnsi="PT Sans" w:cs="Tahoma"/>
      <w:sz w:val="24"/>
      <w:szCs w:val="24"/>
    </w:rPr>
  </w:style>
  <w:style w:type="paragraph" w:customStyle="1" w:styleId="affffff1">
    <w:name w:val="Н_Глава"/>
    <w:next w:val="a5"/>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4B24D5"/>
    <w:pPr>
      <w:numPr>
        <w:numId w:val="7"/>
      </w:numPr>
      <w:spacing w:after="120"/>
      <w:contextualSpacing/>
      <w:jc w:val="both"/>
    </w:pPr>
    <w:rPr>
      <w:rFonts w:ascii="PT Sans" w:eastAsia="Times New Roman" w:hAnsi="PT Sans"/>
      <w:sz w:val="24"/>
      <w:szCs w:val="20"/>
    </w:rPr>
  </w:style>
  <w:style w:type="paragraph" w:customStyle="1" w:styleId="affffff2">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3">
    <w:name w:val="Н_Обычный"/>
    <w:rsid w:val="004B24D5"/>
    <w:pPr>
      <w:ind w:firstLine="709"/>
      <w:contextualSpacing/>
      <w:jc w:val="both"/>
    </w:pPr>
    <w:rPr>
      <w:rFonts w:ascii="PT Sans" w:eastAsia="Times New Roman" w:hAnsi="PT Sans" w:cs="Tahoma"/>
      <w:sz w:val="24"/>
      <w:szCs w:val="24"/>
    </w:rPr>
  </w:style>
  <w:style w:type="paragraph" w:customStyle="1" w:styleId="affffff4">
    <w:name w:val="Н_Приложение"/>
    <w:next w:val="affffff3"/>
    <w:rsid w:val="004B24D5"/>
    <w:pPr>
      <w:keepNext/>
      <w:widowControl w:val="0"/>
      <w:jc w:val="right"/>
      <w:outlineLvl w:val="2"/>
    </w:pPr>
    <w:rPr>
      <w:rFonts w:ascii="PT Sans" w:eastAsia="Times New Roman" w:hAnsi="PT Sans" w:cs="Tahoma"/>
      <w:sz w:val="28"/>
      <w:szCs w:val="28"/>
    </w:rPr>
  </w:style>
  <w:style w:type="paragraph" w:customStyle="1" w:styleId="affffff5">
    <w:name w:val="Н_Раздел"/>
    <w:next w:val="affffff1"/>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5"/>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5"/>
    <w:rsid w:val="004B24D5"/>
    <w:pPr>
      <w:spacing w:line="276" w:lineRule="auto"/>
      <w:jc w:val="right"/>
    </w:pPr>
    <w:rPr>
      <w:rFonts w:ascii="PT Sans" w:hAnsi="PT Sans" w:cs="Tahoma"/>
      <w:b/>
      <w:caps/>
      <w:sz w:val="28"/>
      <w:szCs w:val="28"/>
    </w:rPr>
  </w:style>
  <w:style w:type="paragraph" w:customStyle="1" w:styleId="3b">
    <w:name w:val="Н_Т3"/>
    <w:next w:val="affffff3"/>
    <w:rsid w:val="004B24D5"/>
    <w:pPr>
      <w:spacing w:before="600" w:line="276" w:lineRule="auto"/>
      <w:ind w:left="1701"/>
      <w:contextualSpacing/>
      <w:jc w:val="center"/>
    </w:pPr>
    <w:rPr>
      <w:rFonts w:ascii="PT Sans" w:hAnsi="PT Sans" w:cs="Tahoma"/>
      <w:sz w:val="28"/>
      <w:szCs w:val="28"/>
    </w:rPr>
  </w:style>
  <w:style w:type="paragraph" w:customStyle="1" w:styleId="affffff6">
    <w:name w:val="Н_Таблица"/>
    <w:next w:val="affffff3"/>
    <w:rsid w:val="004B24D5"/>
    <w:pPr>
      <w:contextualSpacing/>
    </w:pPr>
    <w:rPr>
      <w:rFonts w:ascii="PT Sans" w:eastAsia="Times New Roman" w:hAnsi="PT Sans" w:cs="Tahoma"/>
      <w:sz w:val="24"/>
      <w:szCs w:val="20"/>
    </w:rPr>
  </w:style>
  <w:style w:type="paragraph" w:customStyle="1" w:styleId="affffff7">
    <w:name w:val="Н_Таблица название"/>
    <w:next w:val="affffff6"/>
    <w:autoRedefine/>
    <w:rsid w:val="004B24D5"/>
    <w:pPr>
      <w:keepNext/>
      <w:keepLines/>
      <w:spacing w:after="120"/>
      <w:jc w:val="right"/>
      <w:outlineLvl w:val="3"/>
    </w:pPr>
    <w:rPr>
      <w:rFonts w:ascii="PT Sans" w:eastAsia="Times New Roman" w:hAnsi="PT Sans"/>
      <w:bCs/>
      <w:sz w:val="24"/>
      <w:szCs w:val="28"/>
    </w:rPr>
  </w:style>
  <w:style w:type="paragraph" w:customStyle="1" w:styleId="affffff8">
    <w:name w:val="Н_Таблица шапка"/>
    <w:next w:val="affffff3"/>
    <w:rsid w:val="004B24D5"/>
    <w:pPr>
      <w:jc w:val="center"/>
    </w:pPr>
    <w:rPr>
      <w:rFonts w:ascii="PT Sans" w:eastAsia="Times New Roman" w:hAnsi="PT Sans" w:cs="Tahoma"/>
      <w:b/>
      <w:sz w:val="24"/>
      <w:szCs w:val="20"/>
    </w:rPr>
  </w:style>
  <w:style w:type="paragraph" w:customStyle="1" w:styleId="a0">
    <w:name w:val="Н_Часть"/>
    <w:next w:val="affffff3"/>
    <w:rsid w:val="004B24D5"/>
    <w:pPr>
      <w:numPr>
        <w:numId w:val="8"/>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5"/>
    <w:unhideWhenUsed/>
    <w:rsid w:val="004B24D5"/>
    <w:pPr>
      <w:numPr>
        <w:numId w:val="9"/>
      </w:numPr>
      <w:suppressAutoHyphens w:val="0"/>
      <w:spacing w:after="120" w:line="276" w:lineRule="auto"/>
      <w:contextualSpacing/>
    </w:pPr>
    <w:rPr>
      <w:rFonts w:ascii="PT Sans" w:hAnsi="PT Sans"/>
      <w:sz w:val="22"/>
      <w:szCs w:val="22"/>
      <w:lang w:eastAsia="ru-RU"/>
    </w:rPr>
  </w:style>
  <w:style w:type="paragraph" w:customStyle="1" w:styleId="affffff9">
    <w:name w:val="П_Глава"/>
    <w:next w:val="a5"/>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a">
    <w:name w:val="П_Маркированный"/>
    <w:next w:val="a5"/>
    <w:link w:val="affffffb"/>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b">
    <w:name w:val="П_Маркированный Знак"/>
    <w:link w:val="affffffa"/>
    <w:rsid w:val="004B24D5"/>
    <w:rPr>
      <w:rFonts w:ascii="PT Sans" w:eastAsia="Times New Roman" w:hAnsi="PT Sans"/>
      <w:sz w:val="24"/>
      <w:szCs w:val="24"/>
      <w:lang w:eastAsia="en-US"/>
    </w:rPr>
  </w:style>
  <w:style w:type="paragraph" w:customStyle="1" w:styleId="affffffc">
    <w:name w:val="П_Приложение заголовок"/>
    <w:next w:val="affffa"/>
    <w:link w:val="affffffd"/>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d">
    <w:name w:val="П_Приложение заголовок Знак"/>
    <w:link w:val="affffffc"/>
    <w:rsid w:val="004B24D5"/>
    <w:rPr>
      <w:rFonts w:ascii="PT Sans" w:hAnsi="PT Sans" w:cs="Tahoma"/>
      <w:b/>
      <w:caps/>
      <w:sz w:val="24"/>
      <w:szCs w:val="24"/>
    </w:rPr>
  </w:style>
  <w:style w:type="paragraph" w:customStyle="1" w:styleId="affffffe">
    <w:name w:val="П_Приложение номер"/>
    <w:next w:val="affffa"/>
    <w:link w:val="afffffff"/>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
    <w:name w:val="П_Приложение номер Знак"/>
    <w:link w:val="affffffe"/>
    <w:rsid w:val="004B24D5"/>
    <w:rPr>
      <w:rFonts w:ascii="PT Sans" w:eastAsia="Times New Roman" w:hAnsi="PT Sans" w:cs="Tahoma"/>
      <w:b/>
      <w:bCs/>
      <w:color w:val="000000"/>
      <w:sz w:val="28"/>
      <w:szCs w:val="28"/>
    </w:rPr>
  </w:style>
  <w:style w:type="paragraph" w:customStyle="1" w:styleId="afffffff0">
    <w:name w:val="П_Пункт"/>
    <w:link w:val="afffffff1"/>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1">
    <w:name w:val="П_Пункт Знак"/>
    <w:link w:val="afffffff0"/>
    <w:rsid w:val="004B24D5"/>
    <w:rPr>
      <w:rFonts w:ascii="PT Sans" w:eastAsia="Times New Roman" w:hAnsi="PT Sans" w:cs="Tahoma"/>
      <w:sz w:val="24"/>
      <w:szCs w:val="24"/>
      <w:lang w:eastAsia="en-US"/>
    </w:rPr>
  </w:style>
  <w:style w:type="paragraph" w:customStyle="1" w:styleId="afffffff2">
    <w:name w:val="П_Статья"/>
    <w:next w:val="affffa"/>
    <w:link w:val="afffffff3"/>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3">
    <w:name w:val="П_Статья Знак"/>
    <w:link w:val="afffffff2"/>
    <w:rsid w:val="004B24D5"/>
    <w:rPr>
      <w:rFonts w:ascii="PT Sans" w:eastAsia="Times New Roman" w:hAnsi="PT Sans" w:cs="Tahoma"/>
      <w:b/>
      <w:sz w:val="24"/>
      <w:szCs w:val="24"/>
    </w:rPr>
  </w:style>
  <w:style w:type="paragraph" w:customStyle="1" w:styleId="1d">
    <w:name w:val="П_Т1"/>
    <w:next w:val="a5"/>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5"/>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a"/>
    <w:qFormat/>
    <w:rsid w:val="004B24D5"/>
    <w:pPr>
      <w:spacing w:before="600" w:line="276" w:lineRule="auto"/>
      <w:ind w:left="1701"/>
      <w:contextualSpacing/>
      <w:jc w:val="center"/>
    </w:pPr>
    <w:rPr>
      <w:rFonts w:ascii="PT Sans" w:hAnsi="PT Sans" w:cs="Tahoma"/>
      <w:sz w:val="28"/>
      <w:szCs w:val="36"/>
    </w:rPr>
  </w:style>
  <w:style w:type="paragraph" w:customStyle="1" w:styleId="afffffff4">
    <w:name w:val="П_Таблица"/>
    <w:next w:val="affffa"/>
    <w:link w:val="afffffff5"/>
    <w:qFormat/>
    <w:rsid w:val="004B24D5"/>
    <w:pPr>
      <w:ind w:firstLine="284"/>
      <w:jc w:val="both"/>
    </w:pPr>
    <w:rPr>
      <w:rFonts w:ascii="PT Sans" w:eastAsia="Times New Roman" w:hAnsi="PT Sans"/>
      <w:sz w:val="24"/>
      <w:szCs w:val="24"/>
      <w:lang w:eastAsia="en-US"/>
    </w:rPr>
  </w:style>
  <w:style w:type="character" w:customStyle="1" w:styleId="afffffff5">
    <w:name w:val="П_Таблица Знак"/>
    <w:link w:val="afffffff4"/>
    <w:rsid w:val="004B24D5"/>
    <w:rPr>
      <w:rFonts w:ascii="PT Sans" w:eastAsia="Times New Roman" w:hAnsi="PT Sans"/>
      <w:sz w:val="24"/>
      <w:szCs w:val="24"/>
      <w:lang w:eastAsia="en-US"/>
    </w:rPr>
  </w:style>
  <w:style w:type="paragraph" w:customStyle="1" w:styleId="afffffff6">
    <w:name w:val="П_Таблица шапка"/>
    <w:next w:val="afffffff4"/>
    <w:link w:val="afffffff7"/>
    <w:qFormat/>
    <w:rsid w:val="004B24D5"/>
    <w:pPr>
      <w:keepNext/>
      <w:suppressAutoHyphens/>
      <w:jc w:val="center"/>
    </w:pPr>
    <w:rPr>
      <w:rFonts w:ascii="PT Sans" w:eastAsia="Times New Roman" w:hAnsi="PT Sans"/>
      <w:b/>
      <w:sz w:val="24"/>
      <w:szCs w:val="24"/>
      <w:lang w:eastAsia="en-US"/>
    </w:rPr>
  </w:style>
  <w:style w:type="character" w:customStyle="1" w:styleId="afffffff7">
    <w:name w:val="П_Таблица шапка Знак"/>
    <w:link w:val="afffffff6"/>
    <w:rsid w:val="004B24D5"/>
    <w:rPr>
      <w:rFonts w:ascii="PT Sans" w:eastAsia="Times New Roman" w:hAnsi="PT Sans"/>
      <w:b/>
      <w:sz w:val="24"/>
      <w:szCs w:val="24"/>
      <w:lang w:eastAsia="en-US"/>
    </w:rPr>
  </w:style>
  <w:style w:type="paragraph" w:customStyle="1" w:styleId="afffffff8">
    <w:name w:val="П_Часть"/>
    <w:next w:val="affffa"/>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9">
    <w:name w:val="Сжат"/>
    <w:basedOn w:val="a5"/>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8"/>
    <w:uiPriority w:val="99"/>
    <w:semiHidden/>
    <w:unhideWhenUsed/>
    <w:rsid w:val="004B24D5"/>
  </w:style>
  <w:style w:type="table" w:customStyle="1" w:styleId="2f0">
    <w:name w:val="Сетка таблицы2"/>
    <w:basedOn w:val="a7"/>
    <w:next w:val="af3"/>
    <w:uiPriority w:val="59"/>
    <w:rsid w:val="004B24D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5"/>
    <w:rsid w:val="004B24D5"/>
    <w:pPr>
      <w:suppressAutoHyphens w:val="0"/>
      <w:spacing w:before="100" w:beforeAutospacing="1" w:after="100" w:afterAutospacing="1" w:line="276" w:lineRule="auto"/>
    </w:pPr>
    <w:rPr>
      <w:sz w:val="24"/>
      <w:szCs w:val="24"/>
      <w:lang w:eastAsia="ru-RU"/>
    </w:rPr>
  </w:style>
  <w:style w:type="paragraph" w:customStyle="1" w:styleId="afffffffa">
    <w:name w:val="Логотип ООО"/>
    <w:basedOn w:val="af4"/>
    <w:next w:val="afffffffb"/>
    <w:link w:val="afffffffc"/>
    <w:uiPriority w:val="99"/>
    <w:semiHidden/>
    <w:rsid w:val="004B24D5"/>
    <w:pPr>
      <w:spacing w:after="0"/>
      <w:ind w:firstLine="567"/>
      <w:jc w:val="both"/>
    </w:pPr>
    <w:rPr>
      <w:rFonts w:eastAsia="Calibri"/>
      <w:b/>
      <w:sz w:val="24"/>
      <w:szCs w:val="24"/>
      <w:lang w:eastAsia="en-US"/>
    </w:rPr>
  </w:style>
  <w:style w:type="character" w:customStyle="1" w:styleId="afffffffc">
    <w:name w:val="Логотип ООО Знак"/>
    <w:link w:val="afffffffa"/>
    <w:uiPriority w:val="99"/>
    <w:semiHidden/>
    <w:locked/>
    <w:rsid w:val="004B24D5"/>
    <w:rPr>
      <w:rFonts w:ascii="Times New Roman" w:hAnsi="Times New Roman"/>
      <w:b/>
      <w:sz w:val="24"/>
      <w:szCs w:val="24"/>
      <w:lang w:eastAsia="en-US"/>
    </w:rPr>
  </w:style>
  <w:style w:type="paragraph" w:customStyle="1" w:styleId="afffffffb">
    <w:name w:val="Логотип ЮганскНИПИ"/>
    <w:basedOn w:val="af4"/>
    <w:next w:val="af4"/>
    <w:link w:val="afffffffd"/>
    <w:uiPriority w:val="99"/>
    <w:semiHidden/>
    <w:rsid w:val="004B24D5"/>
    <w:pPr>
      <w:spacing w:after="0"/>
      <w:ind w:firstLine="567"/>
      <w:jc w:val="both"/>
    </w:pPr>
    <w:rPr>
      <w:rFonts w:eastAsia="Calibri"/>
      <w:b/>
      <w:sz w:val="24"/>
      <w:szCs w:val="24"/>
      <w:lang w:eastAsia="en-US"/>
    </w:rPr>
  </w:style>
  <w:style w:type="character" w:customStyle="1" w:styleId="afffffffd">
    <w:name w:val="Логотип ЮганскНИПИ Знак"/>
    <w:link w:val="afffffffb"/>
    <w:uiPriority w:val="99"/>
    <w:semiHidden/>
    <w:locked/>
    <w:rsid w:val="004B24D5"/>
    <w:rPr>
      <w:rFonts w:ascii="Times New Roman" w:hAnsi="Times New Roman"/>
      <w:b/>
      <w:sz w:val="24"/>
      <w:szCs w:val="24"/>
      <w:lang w:eastAsia="en-US"/>
    </w:rPr>
  </w:style>
  <w:style w:type="paragraph" w:customStyle="1" w:styleId="afffffffe">
    <w:name w:val="Название проекта"/>
    <w:basedOn w:val="af4"/>
    <w:next w:val="af4"/>
    <w:link w:val="affffffff"/>
    <w:uiPriority w:val="99"/>
    <w:rsid w:val="004B24D5"/>
    <w:pPr>
      <w:spacing w:after="0"/>
      <w:jc w:val="center"/>
    </w:pPr>
    <w:rPr>
      <w:rFonts w:eastAsia="Calibri"/>
      <w:sz w:val="36"/>
      <w:szCs w:val="22"/>
      <w:lang w:eastAsia="en-US"/>
    </w:rPr>
  </w:style>
  <w:style w:type="character" w:customStyle="1" w:styleId="affffffff">
    <w:name w:val="Название проекта Знак"/>
    <w:link w:val="afffffffe"/>
    <w:uiPriority w:val="99"/>
    <w:locked/>
    <w:rsid w:val="004B24D5"/>
    <w:rPr>
      <w:rFonts w:ascii="Times New Roman" w:hAnsi="Times New Roman"/>
      <w:sz w:val="36"/>
      <w:lang w:eastAsia="en-US"/>
    </w:rPr>
  </w:style>
  <w:style w:type="paragraph" w:customStyle="1" w:styleId="affffffff0">
    <w:name w:val="Стадия проекта"/>
    <w:basedOn w:val="af4"/>
    <w:next w:val="af4"/>
    <w:link w:val="affffffff1"/>
    <w:uiPriority w:val="99"/>
    <w:rsid w:val="004B24D5"/>
    <w:pPr>
      <w:spacing w:after="0"/>
      <w:jc w:val="center"/>
    </w:pPr>
    <w:rPr>
      <w:rFonts w:eastAsia="Calibri"/>
      <w:b/>
      <w:caps/>
      <w:sz w:val="28"/>
      <w:szCs w:val="24"/>
      <w:lang w:eastAsia="en-US"/>
    </w:rPr>
  </w:style>
  <w:style w:type="character" w:customStyle="1" w:styleId="affffffff1">
    <w:name w:val="Стадия проекта Знак"/>
    <w:link w:val="affffffff0"/>
    <w:uiPriority w:val="99"/>
    <w:locked/>
    <w:rsid w:val="004B24D5"/>
    <w:rPr>
      <w:rFonts w:ascii="Times New Roman" w:hAnsi="Times New Roman"/>
      <w:b/>
      <w:caps/>
      <w:sz w:val="28"/>
      <w:szCs w:val="24"/>
      <w:lang w:eastAsia="en-US"/>
    </w:rPr>
  </w:style>
  <w:style w:type="paragraph" w:customStyle="1" w:styleId="affffffff2">
    <w:name w:val="Название тома"/>
    <w:basedOn w:val="af4"/>
    <w:next w:val="af4"/>
    <w:link w:val="affffffff3"/>
    <w:uiPriority w:val="99"/>
    <w:rsid w:val="004B24D5"/>
    <w:pPr>
      <w:spacing w:after="0"/>
      <w:jc w:val="center"/>
    </w:pPr>
    <w:rPr>
      <w:rFonts w:eastAsia="Calibri"/>
      <w:b/>
      <w:sz w:val="28"/>
      <w:szCs w:val="24"/>
      <w:lang w:eastAsia="en-US"/>
    </w:rPr>
  </w:style>
  <w:style w:type="character" w:customStyle="1" w:styleId="affffffff3">
    <w:name w:val="Название тома Знак"/>
    <w:link w:val="affffffff2"/>
    <w:uiPriority w:val="99"/>
    <w:locked/>
    <w:rsid w:val="004B24D5"/>
    <w:rPr>
      <w:rFonts w:ascii="Times New Roman" w:hAnsi="Times New Roman"/>
      <w:b/>
      <w:sz w:val="28"/>
      <w:szCs w:val="24"/>
      <w:lang w:eastAsia="en-US"/>
    </w:rPr>
  </w:style>
  <w:style w:type="paragraph" w:customStyle="1" w:styleId="affffffff4">
    <w:name w:val="Номер тома"/>
    <w:basedOn w:val="af4"/>
    <w:next w:val="af4"/>
    <w:link w:val="affffffff5"/>
    <w:uiPriority w:val="99"/>
    <w:qFormat/>
    <w:rsid w:val="004B24D5"/>
    <w:pPr>
      <w:spacing w:after="0"/>
      <w:jc w:val="both"/>
    </w:pPr>
    <w:rPr>
      <w:rFonts w:eastAsia="Calibri"/>
      <w:b/>
      <w:sz w:val="32"/>
      <w:szCs w:val="24"/>
      <w:lang w:eastAsia="en-US"/>
    </w:rPr>
  </w:style>
  <w:style w:type="character" w:customStyle="1" w:styleId="affffffff5">
    <w:name w:val="Номер тома Знак"/>
    <w:link w:val="affffffff4"/>
    <w:uiPriority w:val="99"/>
    <w:locked/>
    <w:rsid w:val="004B24D5"/>
    <w:rPr>
      <w:rFonts w:ascii="Times New Roman" w:hAnsi="Times New Roman"/>
      <w:b/>
      <w:sz w:val="32"/>
      <w:szCs w:val="24"/>
      <w:lang w:eastAsia="en-US"/>
    </w:rPr>
  </w:style>
  <w:style w:type="paragraph" w:customStyle="1" w:styleId="affffffff6">
    <w:name w:val="Год"/>
    <w:basedOn w:val="af4"/>
    <w:next w:val="af4"/>
    <w:link w:val="affffffff7"/>
    <w:uiPriority w:val="99"/>
    <w:semiHidden/>
    <w:rsid w:val="004B24D5"/>
    <w:pPr>
      <w:spacing w:after="0"/>
      <w:ind w:firstLine="567"/>
      <w:jc w:val="center"/>
    </w:pPr>
    <w:rPr>
      <w:rFonts w:eastAsia="Calibri"/>
      <w:b/>
      <w:sz w:val="28"/>
      <w:szCs w:val="24"/>
      <w:lang w:eastAsia="en-US"/>
    </w:rPr>
  </w:style>
  <w:style w:type="character" w:customStyle="1" w:styleId="affffffff7">
    <w:name w:val="Год Знак"/>
    <w:link w:val="affffffff6"/>
    <w:uiPriority w:val="99"/>
    <w:semiHidden/>
    <w:locked/>
    <w:rsid w:val="004B24D5"/>
    <w:rPr>
      <w:rFonts w:ascii="Times New Roman" w:hAnsi="Times New Roman"/>
      <w:b/>
      <w:sz w:val="28"/>
      <w:szCs w:val="24"/>
      <w:lang w:eastAsia="en-US"/>
    </w:rPr>
  </w:style>
  <w:style w:type="paragraph" w:customStyle="1" w:styleId="-">
    <w:name w:val="Шифр-Код тома"/>
    <w:basedOn w:val="af4"/>
    <w:uiPriority w:val="99"/>
    <w:rsid w:val="004B24D5"/>
    <w:pPr>
      <w:spacing w:after="0"/>
      <w:jc w:val="center"/>
    </w:pPr>
    <w:rPr>
      <w:rFonts w:eastAsia="Calibri"/>
      <w:b/>
      <w:sz w:val="32"/>
      <w:szCs w:val="24"/>
      <w:lang w:eastAsia="en-US"/>
    </w:rPr>
  </w:style>
  <w:style w:type="paragraph" w:customStyle="1" w:styleId="affffffff8">
    <w:name w:val="Номер тома по правому"/>
    <w:basedOn w:val="affffffff4"/>
    <w:uiPriority w:val="99"/>
    <w:semiHidden/>
    <w:rsid w:val="004B24D5"/>
    <w:pPr>
      <w:jc w:val="right"/>
    </w:pPr>
  </w:style>
  <w:style w:type="character" w:customStyle="1" w:styleId="affffffff9">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5"/>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5"/>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5"/>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5"/>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8"/>
    <w:uiPriority w:val="99"/>
    <w:semiHidden/>
    <w:unhideWhenUsed/>
    <w:rsid w:val="004B24D5"/>
  </w:style>
  <w:style w:type="table" w:customStyle="1" w:styleId="47">
    <w:name w:val="Сетка таблицы4"/>
    <w:basedOn w:val="a7"/>
    <w:next w:val="af3"/>
    <w:uiPriority w:val="59"/>
    <w:rsid w:val="004B24D5"/>
    <w:rPr>
      <w:rFonts w:eastAsia="Times New Roman"/>
      <w:kern w:val="2"/>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a">
    <w:name w:val="Основной ГП"/>
    <w:basedOn w:val="a5"/>
    <w:link w:val="affffffffb"/>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b">
    <w:name w:val="Основной ГП Знак"/>
    <w:link w:val="affffffffa"/>
    <w:rsid w:val="004B24D5"/>
    <w:rPr>
      <w:rFonts w:ascii="Tahoma" w:eastAsia="Times New Roman" w:hAnsi="Tahoma"/>
      <w:sz w:val="24"/>
      <w:szCs w:val="24"/>
      <w:lang w:val="x-none" w:eastAsia="x-none"/>
    </w:rPr>
  </w:style>
  <w:style w:type="paragraph" w:customStyle="1" w:styleId="affffffffc">
    <w:name w:val="Таблица ГП"/>
    <w:basedOn w:val="a5"/>
    <w:link w:val="affffffffd"/>
    <w:qFormat/>
    <w:rsid w:val="004B24D5"/>
    <w:pPr>
      <w:suppressAutoHyphens w:val="0"/>
      <w:spacing w:after="200" w:line="360" w:lineRule="auto"/>
      <w:jc w:val="both"/>
    </w:pPr>
    <w:rPr>
      <w:rFonts w:ascii="Tahoma" w:hAnsi="Tahoma"/>
      <w:lang w:val="x-none" w:eastAsia="ru-RU"/>
    </w:rPr>
  </w:style>
  <w:style w:type="character" w:customStyle="1" w:styleId="affffffffd">
    <w:name w:val="Таблица ГП Знак"/>
    <w:link w:val="affffffffc"/>
    <w:rsid w:val="004B24D5"/>
    <w:rPr>
      <w:rFonts w:ascii="Tahoma" w:eastAsia="Times New Roman" w:hAnsi="Tahoma"/>
      <w:sz w:val="20"/>
      <w:szCs w:val="20"/>
      <w:lang w:val="x-none"/>
    </w:rPr>
  </w:style>
  <w:style w:type="paragraph" w:customStyle="1" w:styleId="affffffffe">
    <w:name w:val="Таблица_название_ГП"/>
    <w:basedOn w:val="affffffffc"/>
    <w:qFormat/>
    <w:rsid w:val="004B24D5"/>
    <w:pPr>
      <w:spacing w:before="120"/>
      <w:jc w:val="center"/>
    </w:pPr>
    <w:rPr>
      <w:b/>
    </w:rPr>
  </w:style>
  <w:style w:type="paragraph" w:customStyle="1" w:styleId="a">
    <w:name w:val="Маркированный ГП"/>
    <w:basedOn w:val="ab"/>
    <w:link w:val="afffffffff"/>
    <w:rsid w:val="004B24D5"/>
    <w:pPr>
      <w:numPr>
        <w:numId w:val="11"/>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
    <w:name w:val="Маркированный ГП Знак"/>
    <w:link w:val="a"/>
    <w:rsid w:val="004B24D5"/>
    <w:rPr>
      <w:rFonts w:ascii="Tahoma" w:eastAsia="Times New Roman" w:hAnsi="Tahoma"/>
      <w:sz w:val="24"/>
      <w:szCs w:val="24"/>
      <w:lang w:val="x-none" w:eastAsia="x-none"/>
    </w:rPr>
  </w:style>
  <w:style w:type="character" w:customStyle="1" w:styleId="afffffffff0">
    <w:name w:val="Основной тескт Знак"/>
    <w:link w:val="afffffffff1"/>
    <w:locked/>
    <w:rsid w:val="004B24D5"/>
    <w:rPr>
      <w:sz w:val="24"/>
    </w:rPr>
  </w:style>
  <w:style w:type="paragraph" w:customStyle="1" w:styleId="afffffffff1">
    <w:name w:val="Основной тескт"/>
    <w:basedOn w:val="a5"/>
    <w:link w:val="afffffffff0"/>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5"/>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7"/>
    <w:next w:val="af3"/>
    <w:uiPriority w:val="59"/>
    <w:rsid w:val="004B24D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Название Знак1"/>
    <w:basedOn w:val="a6"/>
    <w:uiPriority w:val="10"/>
    <w:rsid w:val="004B24D5"/>
    <w:rPr>
      <w:rFonts w:asciiTheme="majorHAnsi" w:eastAsiaTheme="majorEastAsia" w:hAnsiTheme="majorHAnsi" w:cstheme="majorBidi"/>
      <w:color w:val="17365D" w:themeColor="text2" w:themeShade="BF"/>
      <w:spacing w:val="5"/>
      <w:kern w:val="28"/>
      <w:sz w:val="52"/>
      <w:szCs w:val="52"/>
    </w:rPr>
  </w:style>
  <w:style w:type="paragraph" w:customStyle="1" w:styleId="xl74">
    <w:name w:val="xl74"/>
    <w:basedOn w:val="a5"/>
    <w:rsid w:val="00571CBB"/>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 w:type="paragraph" w:customStyle="1" w:styleId="xl75">
    <w:name w:val="xl75"/>
    <w:basedOn w:val="a5"/>
    <w:rsid w:val="00571CBB"/>
    <w:pPr>
      <w:pBdr>
        <w:bottom w:val="single" w:sz="8" w:space="0" w:color="auto"/>
        <w:right w:val="single" w:sz="8" w:space="0" w:color="auto"/>
      </w:pBdr>
      <w:suppressAutoHyphens w:val="0"/>
      <w:spacing w:before="100" w:beforeAutospacing="1" w:after="100" w:afterAutospacing="1"/>
      <w:jc w:val="center"/>
      <w:textAlignment w:val="center"/>
    </w:pPr>
    <w:rPr>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7%D0%B5%D0%BB%D0%BE%D0%B2%D0%B5%D0%B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ru.wikipedia.org/wiki/%D0%9E%D1%80%D0%B3%D0%B0%D0%BD%D0%B8%D0%B7%D0%B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7%D0%B2%D0%B0"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EB1CC-D5F8-4265-957E-661ECBABF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40288</Words>
  <Characters>229642</Characters>
  <Application>Microsoft Office Word</Application>
  <DocSecurity>0</DocSecurity>
  <Lines>1913</Lines>
  <Paragraphs>538</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269392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Попова Ксания Федоровна</cp:lastModifiedBy>
  <cp:revision>3</cp:revision>
  <cp:lastPrinted>2025-06-03T10:59:00Z</cp:lastPrinted>
  <dcterms:created xsi:type="dcterms:W3CDTF">2025-06-27T05:10:00Z</dcterms:created>
  <dcterms:modified xsi:type="dcterms:W3CDTF">2025-06-27T05:10:00Z</dcterms:modified>
</cp:coreProperties>
</file>